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0E3DDDC9" w:rsidR="007E6DDB" w:rsidRPr="00E64DCC" w:rsidRDefault="007E6DDB" w:rsidP="007E6DDB">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3GPP TSG RAN WG1 #10</w:t>
      </w:r>
      <w:r w:rsidR="00E074D7">
        <w:rPr>
          <w:rFonts w:ascii="Arial" w:eastAsia="Arial" w:hAnsi="Arial" w:cs="Arial"/>
          <w:b/>
          <w:bCs/>
          <w:sz w:val="28"/>
          <w:szCs w:val="28"/>
          <w:lang w:val="de-DE"/>
        </w:rPr>
        <w:t>9</w:t>
      </w:r>
      <w:r w:rsidRPr="00E64DCC">
        <w:rPr>
          <w:rFonts w:ascii="Arial" w:eastAsia="Arial" w:hAnsi="Arial" w:cs="Arial"/>
          <w:b/>
          <w:bCs/>
          <w:sz w:val="28"/>
          <w:szCs w:val="28"/>
          <w:lang w:val="de-DE"/>
        </w:rPr>
        <w:t>-e</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R1-</w:t>
      </w:r>
      <w:r w:rsidR="00FF2313" w:rsidRPr="00E64DCC">
        <w:rPr>
          <w:rFonts w:ascii="Arial" w:eastAsia="Arial" w:hAnsi="Arial" w:cs="Arial"/>
          <w:b/>
          <w:bCs/>
          <w:sz w:val="28"/>
          <w:szCs w:val="28"/>
          <w:lang w:val="de-DE"/>
        </w:rPr>
        <w:t>2</w:t>
      </w:r>
      <w:r w:rsidR="00FF2313">
        <w:rPr>
          <w:rFonts w:ascii="Arial" w:eastAsia="Arial" w:hAnsi="Arial" w:cs="Arial"/>
          <w:b/>
          <w:bCs/>
          <w:sz w:val="28"/>
          <w:szCs w:val="28"/>
          <w:lang w:val="de-DE"/>
        </w:rPr>
        <w:t>203737</w:t>
      </w:r>
    </w:p>
    <w:p w14:paraId="140F88EB" w14:textId="318D0291" w:rsidR="007E6DDB" w:rsidRPr="00B40CFC" w:rsidRDefault="007E6DDB" w:rsidP="007E6DDB">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E074D7">
        <w:rPr>
          <w:rFonts w:ascii="Arial" w:eastAsia="MS Mincho" w:hAnsi="Arial" w:cs="Arial"/>
          <w:b/>
          <w:bCs/>
          <w:sz w:val="28"/>
          <w:szCs w:val="24"/>
          <w:lang w:eastAsia="ja-JP"/>
        </w:rPr>
        <w:t>May</w:t>
      </w:r>
      <w:r w:rsidR="00314516">
        <w:rPr>
          <w:rFonts w:ascii="Arial" w:eastAsia="MS Mincho" w:hAnsi="Arial" w:cs="Arial"/>
          <w:b/>
          <w:bCs/>
          <w:sz w:val="28"/>
          <w:szCs w:val="24"/>
          <w:lang w:eastAsia="ja-JP"/>
        </w:rPr>
        <w:t xml:space="preserve"> </w:t>
      </w:r>
      <w:r w:rsidR="001821E8">
        <w:rPr>
          <w:rFonts w:ascii="Arial" w:eastAsia="MS Mincho" w:hAnsi="Arial" w:cs="Arial"/>
          <w:b/>
          <w:bCs/>
          <w:sz w:val="28"/>
          <w:szCs w:val="24"/>
          <w:lang w:eastAsia="ja-JP"/>
        </w:rPr>
        <w:t>9</w:t>
      </w:r>
      <w:r w:rsidR="001821E8">
        <w:rPr>
          <w:rFonts w:ascii="Arial" w:eastAsia="MS Mincho" w:hAnsi="Arial" w:cs="Arial"/>
          <w:b/>
          <w:bCs/>
          <w:sz w:val="28"/>
          <w:szCs w:val="24"/>
          <w:vertAlign w:val="superscript"/>
          <w:lang w:eastAsia="ja-JP"/>
        </w:rPr>
        <w:t>th</w:t>
      </w:r>
      <w:r w:rsidR="001821E8" w:rsidRPr="00B40CFC">
        <w:rPr>
          <w:rFonts w:ascii="Arial" w:eastAsia="MS Mincho" w:hAnsi="Arial" w:cs="Arial"/>
          <w:b/>
          <w:bCs/>
          <w:sz w:val="28"/>
          <w:szCs w:val="24"/>
          <w:lang w:eastAsia="ja-JP"/>
        </w:rPr>
        <w:t xml:space="preserve"> </w:t>
      </w:r>
      <w:r w:rsidRPr="00B40CFC">
        <w:rPr>
          <w:rFonts w:ascii="Arial" w:eastAsia="MS Mincho" w:hAnsi="Arial" w:cs="Arial"/>
          <w:b/>
          <w:bCs/>
          <w:sz w:val="28"/>
          <w:szCs w:val="24"/>
          <w:lang w:eastAsia="ja-JP"/>
        </w:rPr>
        <w:t>–</w:t>
      </w:r>
      <w:r w:rsidR="00923163">
        <w:rPr>
          <w:rFonts w:ascii="Arial" w:eastAsia="MS Mincho" w:hAnsi="Arial" w:cs="Arial"/>
          <w:b/>
          <w:bCs/>
          <w:sz w:val="28"/>
          <w:szCs w:val="24"/>
          <w:lang w:eastAsia="ja-JP"/>
        </w:rPr>
        <w:t xml:space="preserve"> </w:t>
      </w:r>
      <w:r w:rsidR="00E074D7">
        <w:rPr>
          <w:rFonts w:ascii="Arial" w:eastAsia="MS Mincho" w:hAnsi="Arial" w:cs="Arial"/>
          <w:b/>
          <w:bCs/>
          <w:sz w:val="28"/>
          <w:szCs w:val="24"/>
          <w:lang w:eastAsia="ja-JP"/>
        </w:rPr>
        <w:t>20</w:t>
      </w:r>
      <w:r w:rsidR="00E074D7">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w:t>
      </w:r>
      <w:r w:rsidR="0065717D">
        <w:rPr>
          <w:rFonts w:ascii="Arial" w:eastAsia="MS Mincho" w:hAnsi="Arial" w:cs="Arial"/>
          <w:b/>
          <w:bCs/>
          <w:sz w:val="28"/>
          <w:szCs w:val="24"/>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82CB11E"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9.5.1.1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53F069D"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AE0EB9">
        <w:rPr>
          <w:b/>
          <w:lang w:val="en-US"/>
        </w:rPr>
        <w:t>Considerations on SL positioning scenarios and requirements</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422FF475" w14:textId="430736BF" w:rsidR="00855F39" w:rsidRDefault="00855F39" w:rsidP="00855F3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bookmarkEnd w:id="1"/>
      <w:bookmarkEnd w:id="2"/>
    </w:p>
    <w:p w14:paraId="786186B2" w14:textId="4754A304" w:rsidR="00751282" w:rsidRPr="00B04A0E" w:rsidRDefault="00402ABC" w:rsidP="00075BAD">
      <w:pPr>
        <w:pStyle w:val="3GPPText"/>
      </w:pPr>
      <w:r>
        <w:t xml:space="preserve">In RANP#94e, a new study item on </w:t>
      </w:r>
      <w:r w:rsidR="0069775C" w:rsidRPr="0069775C">
        <w:t xml:space="preserve">expanded and improved NR positioning </w:t>
      </w:r>
      <w:r w:rsidR="00B04A0E" w:rsidRPr="00F45A21">
        <w:t xml:space="preserve">was approved </w:t>
      </w:r>
      <w:r w:rsidR="00B04A0E">
        <w:fldChar w:fldCharType="begin"/>
      </w:r>
      <w:r w:rsidR="00B04A0E">
        <w:instrText xml:space="preserve"> REF _Ref100674112 \r \h </w:instrText>
      </w:r>
      <w:r w:rsidR="00075BAD">
        <w:instrText xml:space="preserve"> \* MERGEFORMAT </w:instrText>
      </w:r>
      <w:r w:rsidR="00B04A0E">
        <w:fldChar w:fldCharType="separate"/>
      </w:r>
      <w:r w:rsidR="00B04A0E">
        <w:t>[1]</w:t>
      </w:r>
      <w:r w:rsidR="00B04A0E">
        <w:fldChar w:fldCharType="end"/>
      </w:r>
      <w:r w:rsidR="00B04A0E" w:rsidRPr="00F45A21">
        <w:t xml:space="preserve">. </w:t>
      </w:r>
      <w:r w:rsidR="00C81490">
        <w:t>O</w:t>
      </w:r>
      <w:r w:rsidR="00B04A0E" w:rsidRPr="00F45A21">
        <w:t xml:space="preserve">ne of the objectives </w:t>
      </w:r>
      <w:r w:rsidR="00B04A0E">
        <w:t xml:space="preserve">in the study item </w:t>
      </w:r>
      <w:r w:rsidR="00E27480">
        <w:t xml:space="preserve">solutions for sidelink positioning: </w:t>
      </w:r>
    </w:p>
    <w:tbl>
      <w:tblPr>
        <w:tblStyle w:val="TableGrid"/>
        <w:tblW w:w="0" w:type="auto"/>
        <w:tblLook w:val="04A0" w:firstRow="1" w:lastRow="0" w:firstColumn="1" w:lastColumn="0" w:noHBand="0" w:noVBand="1"/>
      </w:tblPr>
      <w:tblGrid>
        <w:gridCol w:w="9855"/>
      </w:tblGrid>
      <w:tr w:rsidR="00751282" w14:paraId="40E3886A" w14:textId="77777777" w:rsidTr="00751282">
        <w:tc>
          <w:tcPr>
            <w:tcW w:w="9855" w:type="dxa"/>
          </w:tcPr>
          <w:p w14:paraId="58B7BCAC" w14:textId="77777777" w:rsidR="00751282" w:rsidRPr="00AB31E0" w:rsidRDefault="00751282" w:rsidP="00751282">
            <w:pPr>
              <w:numPr>
                <w:ilvl w:val="0"/>
                <w:numId w:val="36"/>
              </w:numPr>
              <w:overflowPunct w:val="0"/>
              <w:autoSpaceDE w:val="0"/>
              <w:autoSpaceDN w:val="0"/>
              <w:adjustRightInd w:val="0"/>
              <w:spacing w:after="0"/>
              <w:textAlignment w:val="baseline"/>
              <w:rPr>
                <w:bCs/>
              </w:rPr>
            </w:pPr>
            <w:r w:rsidRPr="00AB31E0">
              <w:rPr>
                <w:bCs/>
              </w:rPr>
              <w:t xml:space="preserve">Study solutions for sidelink positioning considering the following: [RAN1, RAN2] </w:t>
            </w:r>
          </w:p>
          <w:p w14:paraId="1BCE008E" w14:textId="77777777" w:rsidR="00751282" w:rsidRPr="00AB31E0" w:rsidRDefault="00751282" w:rsidP="00751282">
            <w:pPr>
              <w:numPr>
                <w:ilvl w:val="0"/>
                <w:numId w:val="36"/>
              </w:numPr>
              <w:overflowPunct w:val="0"/>
              <w:autoSpaceDE w:val="0"/>
              <w:autoSpaceDN w:val="0"/>
              <w:adjustRightInd w:val="0"/>
              <w:spacing w:after="0"/>
              <w:ind w:left="1080"/>
              <w:textAlignment w:val="baseline"/>
              <w:rPr>
                <w:bCs/>
              </w:rPr>
            </w:pPr>
            <w:r w:rsidRPr="00AB31E0">
              <w:rPr>
                <w:bCs/>
              </w:rPr>
              <w:t xml:space="preserve">Scenario/requirements </w:t>
            </w:r>
          </w:p>
          <w:p w14:paraId="48F81AE8" w14:textId="77777777" w:rsidR="00751282" w:rsidRPr="00AB31E0" w:rsidRDefault="00751282" w:rsidP="00751282">
            <w:pPr>
              <w:numPr>
                <w:ilvl w:val="1"/>
                <w:numId w:val="36"/>
              </w:numPr>
              <w:overflowPunct w:val="0"/>
              <w:autoSpaceDE w:val="0"/>
              <w:autoSpaceDN w:val="0"/>
              <w:adjustRightInd w:val="0"/>
              <w:spacing w:after="0"/>
              <w:textAlignment w:val="baseline"/>
              <w:rPr>
                <w:bCs/>
              </w:rPr>
            </w:pPr>
            <w:r w:rsidRPr="00AB31E0">
              <w:rPr>
                <w:bCs/>
              </w:rPr>
              <w:t>Coverage scenarios to cover: in-coverage, partial-coverage and out-of-coverage</w:t>
            </w:r>
          </w:p>
          <w:p w14:paraId="712D0F85" w14:textId="77777777" w:rsidR="00751282" w:rsidRPr="00AB31E0" w:rsidRDefault="00751282" w:rsidP="00751282">
            <w:pPr>
              <w:numPr>
                <w:ilvl w:val="1"/>
                <w:numId w:val="36"/>
              </w:numPr>
              <w:overflowPunct w:val="0"/>
              <w:autoSpaceDE w:val="0"/>
              <w:autoSpaceDN w:val="0"/>
              <w:adjustRightInd w:val="0"/>
              <w:spacing w:after="0"/>
              <w:textAlignment w:val="baseline"/>
              <w:rPr>
                <w:bCs/>
              </w:rPr>
            </w:pPr>
            <w:r w:rsidRPr="00AB31E0">
              <w:rPr>
                <w:bCs/>
              </w:rPr>
              <w:t>Requirements: Based on requirements identified in TR38.845 and TS22.261 and TS22.104</w:t>
            </w:r>
          </w:p>
          <w:p w14:paraId="68B947F7" w14:textId="77777777" w:rsidR="00751282" w:rsidRPr="00AB31E0" w:rsidRDefault="00751282" w:rsidP="00751282">
            <w:pPr>
              <w:numPr>
                <w:ilvl w:val="1"/>
                <w:numId w:val="36"/>
              </w:numPr>
              <w:overflowPunct w:val="0"/>
              <w:autoSpaceDE w:val="0"/>
              <w:autoSpaceDN w:val="0"/>
              <w:adjustRightInd w:val="0"/>
              <w:spacing w:after="0"/>
              <w:textAlignment w:val="baseline"/>
              <w:rPr>
                <w:bCs/>
              </w:rPr>
            </w:pPr>
            <w:r w:rsidRPr="00AB31E0">
              <w:rPr>
                <w:bCs/>
              </w:rPr>
              <w:t>Use cases: V2X (TR38.845), public safety (TR38.845), commercial (TS22.261), IIOT (TS22.104)</w:t>
            </w:r>
          </w:p>
          <w:p w14:paraId="270AC93D" w14:textId="77777777" w:rsidR="00751282" w:rsidRPr="00AB31E0" w:rsidRDefault="00751282" w:rsidP="00751282">
            <w:pPr>
              <w:numPr>
                <w:ilvl w:val="1"/>
                <w:numId w:val="36"/>
              </w:numPr>
              <w:overflowPunct w:val="0"/>
              <w:autoSpaceDE w:val="0"/>
              <w:autoSpaceDN w:val="0"/>
              <w:adjustRightInd w:val="0"/>
              <w:spacing w:after="0"/>
              <w:textAlignment w:val="baseline"/>
              <w:rPr>
                <w:bCs/>
              </w:rPr>
            </w:pPr>
            <w:r w:rsidRPr="00AB31E0">
              <w:rPr>
                <w:bCs/>
              </w:rPr>
              <w:t>Spectrum: ITS, licensed</w:t>
            </w:r>
          </w:p>
          <w:p w14:paraId="63D70253" w14:textId="77777777" w:rsidR="00751282" w:rsidRPr="00AB31E0" w:rsidRDefault="00751282" w:rsidP="00751282">
            <w:pPr>
              <w:numPr>
                <w:ilvl w:val="0"/>
                <w:numId w:val="36"/>
              </w:numPr>
              <w:overflowPunct w:val="0"/>
              <w:autoSpaceDE w:val="0"/>
              <w:autoSpaceDN w:val="0"/>
              <w:adjustRightInd w:val="0"/>
              <w:spacing w:after="0"/>
              <w:ind w:left="108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4A8109D6" w14:textId="77777777" w:rsidR="00751282" w:rsidRPr="00AB31E0" w:rsidRDefault="00751282" w:rsidP="00751282">
            <w:pPr>
              <w:numPr>
                <w:ilvl w:val="0"/>
                <w:numId w:val="36"/>
              </w:numPr>
              <w:overflowPunct w:val="0"/>
              <w:autoSpaceDE w:val="0"/>
              <w:autoSpaceDN w:val="0"/>
              <w:adjustRightInd w:val="0"/>
              <w:spacing w:after="0"/>
              <w:ind w:left="1080"/>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53632EDB" w14:textId="77777777" w:rsidR="00751282" w:rsidRPr="00450452" w:rsidRDefault="00751282" w:rsidP="00751282">
            <w:pPr>
              <w:numPr>
                <w:ilvl w:val="0"/>
                <w:numId w:val="36"/>
              </w:numPr>
              <w:overflowPunct w:val="0"/>
              <w:autoSpaceDE w:val="0"/>
              <w:autoSpaceDN w:val="0"/>
              <w:adjustRightInd w:val="0"/>
              <w:spacing w:after="0"/>
              <w:ind w:left="108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1F0978C7" w14:textId="77777777" w:rsidR="00751282" w:rsidRDefault="00751282" w:rsidP="00751282">
            <w:pPr>
              <w:numPr>
                <w:ilvl w:val="1"/>
                <w:numId w:val="36"/>
              </w:numPr>
              <w:overflowPunct w:val="0"/>
              <w:autoSpaceDE w:val="0"/>
              <w:autoSpaceDN w:val="0"/>
              <w:adjustRightInd w:val="0"/>
              <w:spacing w:after="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496B2F60" w14:textId="77777777" w:rsidR="00751282" w:rsidRPr="00AB31E0" w:rsidRDefault="00751282" w:rsidP="00751282">
            <w:pPr>
              <w:numPr>
                <w:ilvl w:val="1"/>
                <w:numId w:val="36"/>
              </w:numPr>
              <w:overflowPunct w:val="0"/>
              <w:autoSpaceDE w:val="0"/>
              <w:autoSpaceDN w:val="0"/>
              <w:adjustRightInd w:val="0"/>
              <w:spacing w:after="0"/>
              <w:textAlignment w:val="baseline"/>
              <w:rPr>
                <w:bCs/>
              </w:rPr>
            </w:pPr>
            <w:r w:rsidRPr="00AB31E0">
              <w:rPr>
                <w:bCs/>
              </w:rPr>
              <w:t xml:space="preserve">Study of positioning methods (e.g.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300561D9" w14:textId="77777777" w:rsidR="00751282" w:rsidRPr="00AB31E0" w:rsidRDefault="00751282" w:rsidP="00751282">
            <w:pPr>
              <w:numPr>
                <w:ilvl w:val="1"/>
                <w:numId w:val="36"/>
              </w:numPr>
              <w:overflowPunct w:val="0"/>
              <w:autoSpaceDE w:val="0"/>
              <w:autoSpaceDN w:val="0"/>
              <w:adjustRightInd w:val="0"/>
              <w:spacing w:after="0"/>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598791DB" w14:textId="77777777" w:rsidR="00751282" w:rsidRPr="00AB31E0" w:rsidRDefault="00751282" w:rsidP="00751282">
            <w:pPr>
              <w:numPr>
                <w:ilvl w:val="1"/>
                <w:numId w:val="36"/>
              </w:numPr>
              <w:overflowPunct w:val="0"/>
              <w:autoSpaceDE w:val="0"/>
              <w:autoSpaceDN w:val="0"/>
              <w:adjustRightInd w:val="0"/>
              <w:spacing w:after="0"/>
              <w:textAlignment w:val="baseline"/>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46B5A0B8" w14:textId="177ADB5E" w:rsidR="00751282" w:rsidRPr="00751282" w:rsidRDefault="00751282" w:rsidP="00751282">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36C5FC73" w14:textId="4E26AE4B" w:rsidR="00C20887" w:rsidRPr="00AE0EB9" w:rsidRDefault="006B5EC6" w:rsidP="0094123D">
      <w:pPr>
        <w:pStyle w:val="3GPPText"/>
      </w:pPr>
      <w:r>
        <w:t>This contribution discusses</w:t>
      </w:r>
      <w:r w:rsidR="00087687">
        <w:t xml:space="preserve"> our initial views</w:t>
      </w:r>
      <w:r w:rsidR="00130A12">
        <w:t xml:space="preserve"> </w:t>
      </w:r>
      <w:r w:rsidR="00C01A99">
        <w:t>on our preference</w:t>
      </w:r>
      <w:r w:rsidR="00441F52">
        <w:t xml:space="preserve"> in term of use-cases, scenarios for the evaluation </w:t>
      </w:r>
      <w:r w:rsidR="00FA455C">
        <w:t xml:space="preserve">of the </w:t>
      </w:r>
      <w:r w:rsidR="003D0D5C">
        <w:t xml:space="preserve">proposed solutions for sidelink positioning. </w:t>
      </w:r>
      <w:r w:rsidR="00830FE2">
        <w:t>Furthermore, we also discuss</w:t>
      </w:r>
      <w:r w:rsidR="00DA1225">
        <w:t xml:space="preserve"> the</w:t>
      </w:r>
      <w:r w:rsidR="0030522E">
        <w:t xml:space="preserve"> positioning requirements of V2X </w:t>
      </w:r>
      <w:r w:rsidR="005E2EDA">
        <w:t>use-cases</w:t>
      </w:r>
      <w:r w:rsidR="0030522E">
        <w:t>.</w:t>
      </w:r>
    </w:p>
    <w:p w14:paraId="1C8EA0B4" w14:textId="44B2C3C8" w:rsidR="007A0C86" w:rsidRDefault="00E074D7"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 xml:space="preserve">Discussion </w:t>
      </w:r>
    </w:p>
    <w:p w14:paraId="1E3F1CDC" w14:textId="144EE3FF" w:rsidR="00C145C1" w:rsidRDefault="000A7532" w:rsidP="0016520A">
      <w:pPr>
        <w:pStyle w:val="Heading2"/>
      </w:pPr>
      <w:r>
        <w:t xml:space="preserve">2.1 </w:t>
      </w:r>
      <w:r w:rsidR="00C145C1">
        <w:t>Scenarios for Sidelink Positioning</w:t>
      </w:r>
    </w:p>
    <w:p w14:paraId="4F207101" w14:textId="09A83737" w:rsidR="003D10F1" w:rsidRPr="003D10F1" w:rsidRDefault="001B5D12" w:rsidP="003D10F1">
      <w:pPr>
        <w:pStyle w:val="3GPPText"/>
        <w:rPr>
          <w:lang w:val="en-GB"/>
        </w:rPr>
      </w:pPr>
      <w:r>
        <w:t xml:space="preserve">According to the SID, </w:t>
      </w:r>
      <w:r w:rsidR="008625E3">
        <w:t>numerous use-cases ha</w:t>
      </w:r>
      <w:r w:rsidR="00C145C1">
        <w:t>ve</w:t>
      </w:r>
      <w:r w:rsidR="008625E3">
        <w:t xml:space="preserve"> been considered, such as </w:t>
      </w:r>
      <w:r w:rsidR="00140F9D">
        <w:t xml:space="preserve">V2X, </w:t>
      </w:r>
      <w:r w:rsidR="004E1B69">
        <w:t>public-safety, commercial, and Industrial IoT (</w:t>
      </w:r>
      <w:proofErr w:type="spellStart"/>
      <w:r w:rsidR="004E1B69">
        <w:t>IIoT</w:t>
      </w:r>
      <w:proofErr w:type="spellEnd"/>
      <w:r w:rsidR="004E1B69">
        <w:t xml:space="preserve">). </w:t>
      </w:r>
      <w:r w:rsidR="00913AA3">
        <w:t>We consider these use-cases are still quite diverse.</w:t>
      </w:r>
      <w:r w:rsidR="00F35E72">
        <w:t xml:space="preserve"> </w:t>
      </w:r>
      <w:r w:rsidR="00BE74B0">
        <w:t xml:space="preserve">During the study item, </w:t>
      </w:r>
      <w:r w:rsidR="003902F3">
        <w:t>we</w:t>
      </w:r>
      <w:r w:rsidR="007C61F9">
        <w:t xml:space="preserve"> could still discuss but we would prefer to prioriti</w:t>
      </w:r>
      <w:r w:rsidR="00CF7938">
        <w:t>ze at least one of those use-cases.</w:t>
      </w:r>
      <w:r w:rsidR="003D10F1" w:rsidRPr="003D10F1">
        <w:t xml:space="preserve"> </w:t>
      </w:r>
    </w:p>
    <w:p w14:paraId="2CF1BC10" w14:textId="2BB9EDD3" w:rsidR="00E53857" w:rsidRDefault="003D10F1" w:rsidP="003D10F1">
      <w:pPr>
        <w:pStyle w:val="3GPPText"/>
      </w:pPr>
      <w:r w:rsidRPr="003D10F1">
        <w:lastRenderedPageBreak/>
        <w:t xml:space="preserve">Among </w:t>
      </w:r>
      <w:r w:rsidR="0033512E">
        <w:t>the use-cases listed</w:t>
      </w:r>
      <w:r w:rsidRPr="003D10F1">
        <w:t xml:space="preserve"> in the SID, we prefer to prioritize V2X use case for positioning evaluation. </w:t>
      </w:r>
      <w:r w:rsidR="00E001C6">
        <w:t xml:space="preserve">V2X </w:t>
      </w:r>
      <w:r w:rsidR="00F56232">
        <w:t>and public safety</w:t>
      </w:r>
      <w:r w:rsidR="002C4195">
        <w:t xml:space="preserve"> are the use-cases that were discussed</w:t>
      </w:r>
      <w:r w:rsidR="008111B1">
        <w:t xml:space="preserve"> in </w:t>
      </w:r>
      <w:r w:rsidR="00977408">
        <w:t xml:space="preserve">RAN level </w:t>
      </w:r>
      <w:r w:rsidR="004841F4">
        <w:t>as a study item in Rel-17.</w:t>
      </w:r>
      <w:r w:rsidR="004B72AC">
        <w:t xml:space="preserve"> </w:t>
      </w:r>
      <w:r w:rsidR="00887254">
        <w:t>The other use-cases</w:t>
      </w:r>
      <w:r w:rsidR="004428FE">
        <w:t xml:space="preserve"> were discussed in SA level. </w:t>
      </w:r>
      <w:r w:rsidR="00D645A9">
        <w:t>Furthermore,</w:t>
      </w:r>
      <w:r w:rsidR="008162B9">
        <w:t xml:space="preserve"> </w:t>
      </w:r>
      <w:r w:rsidR="00F86D70">
        <w:t xml:space="preserve">the market demand on V2X positioning is </w:t>
      </w:r>
      <w:r w:rsidR="002C25A0">
        <w:t>very strong considering 5G</w:t>
      </w:r>
      <w:r w:rsidR="003036D2">
        <w:t xml:space="preserve"> Automotive Association (5GAA)</w:t>
      </w:r>
      <w:r w:rsidR="00286AB7">
        <w:t xml:space="preserve"> </w:t>
      </w:r>
      <w:r w:rsidR="00B04F17">
        <w:t xml:space="preserve">requests 3GPP to identify the </w:t>
      </w:r>
      <w:r w:rsidR="008B3CB6">
        <w:t>solutions to support V2X</w:t>
      </w:r>
      <w:r w:rsidR="00C510B6">
        <w:t xml:space="preserve"> positioning.</w:t>
      </w:r>
      <w:r w:rsidR="002C25A0">
        <w:t xml:space="preserve"> </w:t>
      </w:r>
      <w:r w:rsidR="00E10397">
        <w:t>Other</w:t>
      </w:r>
      <w:r w:rsidR="0012663E">
        <w:t xml:space="preserve"> possible use-case</w:t>
      </w:r>
      <w:r w:rsidR="007908F3">
        <w:t xml:space="preserve"> can be the public-safety use-case</w:t>
      </w:r>
      <w:r w:rsidR="00042CAA">
        <w:t xml:space="preserve">. </w:t>
      </w:r>
      <w:r w:rsidR="000C0D43">
        <w:t xml:space="preserve">In our view, the identified positioning solutions in V2X positioning </w:t>
      </w:r>
      <w:r w:rsidR="00E53857">
        <w:t>can also be generally applied in other use-cases.</w:t>
      </w:r>
    </w:p>
    <w:p w14:paraId="428AF2A3" w14:textId="68E4751E" w:rsidR="003D10F1" w:rsidRDefault="003D10F1" w:rsidP="003D10F1">
      <w:pPr>
        <w:pStyle w:val="3GPPText"/>
      </w:pPr>
      <w:r w:rsidRPr="003D10F1">
        <w:t xml:space="preserve">For the coverage scenarios, we tend to firstly investigate the in-coverage scenario. </w:t>
      </w:r>
      <w:r w:rsidR="006960BE">
        <w:t>We consider in-coverage scenario</w:t>
      </w:r>
      <w:r w:rsidR="00D672A9">
        <w:t xml:space="preserve"> is the most common scenario in V2X </w:t>
      </w:r>
      <w:r w:rsidR="00E4380B">
        <w:t xml:space="preserve">positioning (i.e., in comparison to </w:t>
      </w:r>
      <w:r w:rsidR="0054449B">
        <w:t xml:space="preserve">partial coverage and out-of-coverage). </w:t>
      </w:r>
      <w:r w:rsidR="00E047D2">
        <w:t xml:space="preserve">In this scenario, </w:t>
      </w:r>
      <w:r w:rsidR="00501C06">
        <w:t xml:space="preserve">both </w:t>
      </w:r>
      <w:proofErr w:type="spellStart"/>
      <w:r w:rsidR="00501C06">
        <w:t>Uu</w:t>
      </w:r>
      <w:proofErr w:type="spellEnd"/>
      <w:r w:rsidR="00501C06">
        <w:t>-</w:t>
      </w:r>
      <w:r w:rsidR="00B83882">
        <w:t>interface</w:t>
      </w:r>
      <w:r w:rsidR="00501C06">
        <w:t xml:space="preserve"> and PC5-</w:t>
      </w:r>
      <w:r w:rsidR="00B83882">
        <w:t>interface</w:t>
      </w:r>
      <w:r w:rsidR="00501C06">
        <w:t xml:space="preserve"> </w:t>
      </w:r>
      <w:r w:rsidR="00D34652">
        <w:t xml:space="preserve">are available. </w:t>
      </w:r>
      <w:r w:rsidR="008C0568">
        <w:t xml:space="preserve">It is expected the resources related to </w:t>
      </w:r>
      <w:proofErr w:type="spellStart"/>
      <w:r w:rsidR="00E65CF5">
        <w:t>sidelink</w:t>
      </w:r>
      <w:proofErr w:type="spellEnd"/>
      <w:r w:rsidR="00E65CF5">
        <w:t xml:space="preserve"> </w:t>
      </w:r>
      <w:r w:rsidR="0055589E">
        <w:t xml:space="preserve">positioning </w:t>
      </w:r>
      <w:r w:rsidR="00773E49">
        <w:t xml:space="preserve">are </w:t>
      </w:r>
      <w:r w:rsidR="005B7F85">
        <w:t xml:space="preserve">allocated by </w:t>
      </w:r>
      <w:proofErr w:type="spellStart"/>
      <w:r w:rsidR="005B7F85">
        <w:t>gNB</w:t>
      </w:r>
      <w:proofErr w:type="spellEnd"/>
      <w:r w:rsidR="005B7F85">
        <w:t>.</w:t>
      </w:r>
      <w:r w:rsidR="005E0F0B">
        <w:t xml:space="preserve"> This is similar to Mode-1 in legacy V2X communication. </w:t>
      </w:r>
      <w:r w:rsidR="00EC72A9">
        <w:t xml:space="preserve">PC5-link </w:t>
      </w:r>
      <w:r w:rsidR="00331BF4">
        <w:t>will be used for sidelink positioning, such as</w:t>
      </w:r>
      <w:r w:rsidR="00C06EB7">
        <w:t xml:space="preserve"> obtaining relative positioning between UEs. </w:t>
      </w:r>
      <w:proofErr w:type="spellStart"/>
      <w:r w:rsidR="00243BF0">
        <w:t>Uu</w:t>
      </w:r>
      <w:proofErr w:type="spellEnd"/>
      <w:r w:rsidR="00243BF0">
        <w:t>-</w:t>
      </w:r>
      <w:r w:rsidR="00B83882">
        <w:t>interface</w:t>
      </w:r>
      <w:r w:rsidR="00243BF0">
        <w:t xml:space="preserve"> </w:t>
      </w:r>
      <w:r w:rsidR="00DC704E">
        <w:t>has been commonly used</w:t>
      </w:r>
      <w:r w:rsidR="00B83882">
        <w:t xml:space="preserve"> in legacy NR positioning, such as obtaining an absolute positioning of a UE. </w:t>
      </w:r>
      <w:r w:rsidR="006E48ED">
        <w:t xml:space="preserve">Hence, </w:t>
      </w:r>
      <w:r w:rsidR="0032674F">
        <w:t>in</w:t>
      </w:r>
      <w:r w:rsidR="00AE0412">
        <w:t xml:space="preserve">-coverage scenario would enable </w:t>
      </w:r>
      <w:r w:rsidR="001F3590">
        <w:t>us to evaluate hybrid positioning</w:t>
      </w:r>
      <w:r w:rsidR="006C0561">
        <w:t xml:space="preserve"> (jointly use</w:t>
      </w:r>
      <w:r w:rsidR="0003505F">
        <w:t xml:space="preserve"> of</w:t>
      </w:r>
      <w:r w:rsidR="00373CFB">
        <w:t xml:space="preserve"> </w:t>
      </w:r>
      <w:proofErr w:type="spellStart"/>
      <w:r w:rsidR="00373CFB">
        <w:t>Uu</w:t>
      </w:r>
      <w:proofErr w:type="spellEnd"/>
      <w:r w:rsidR="00373CFB">
        <w:t>- and PC5-interface</w:t>
      </w:r>
      <w:r w:rsidR="0003505F">
        <w:t>s</w:t>
      </w:r>
      <w:r w:rsidR="00373CFB">
        <w:t xml:space="preserve"> for positioning). </w:t>
      </w:r>
    </w:p>
    <w:p w14:paraId="0594D62E" w14:textId="01377857" w:rsidR="00BF27EE" w:rsidRPr="0016520A" w:rsidRDefault="000A7532" w:rsidP="0016520A">
      <w:pPr>
        <w:pStyle w:val="Caption"/>
        <w:rPr>
          <w:rFonts w:ascii="Times New Roman" w:eastAsia="SimSun" w:hAnsi="Times New Roman"/>
          <w:bCs/>
          <w:szCs w:val="20"/>
        </w:rPr>
      </w:pPr>
      <w:bookmarkStart w:id="3" w:name="_Toc101970643"/>
      <w:r w:rsidRPr="0016520A">
        <w:rPr>
          <w:rFonts w:ascii="Times New Roman" w:eastAsia="SimSun" w:hAnsi="Times New Roman"/>
          <w:bCs/>
          <w:szCs w:val="20"/>
        </w:rPr>
        <w:t xml:space="preserve">Proposal </w:t>
      </w:r>
      <w:r w:rsidRPr="0016520A">
        <w:rPr>
          <w:rFonts w:ascii="Times New Roman" w:eastAsia="SimSun" w:hAnsi="Times New Roman"/>
          <w:bCs/>
          <w:szCs w:val="20"/>
        </w:rPr>
        <w:fldChar w:fldCharType="begin"/>
      </w:r>
      <w:r w:rsidRPr="0016520A">
        <w:rPr>
          <w:rFonts w:ascii="Times New Roman" w:eastAsia="SimSun" w:hAnsi="Times New Roman"/>
          <w:bCs/>
          <w:szCs w:val="20"/>
        </w:rPr>
        <w:instrText xml:space="preserve"> SEQ Proposal \* ARABIC </w:instrText>
      </w:r>
      <w:r w:rsidRPr="0016520A">
        <w:rPr>
          <w:rFonts w:ascii="Times New Roman" w:eastAsia="SimSun" w:hAnsi="Times New Roman"/>
          <w:bCs/>
          <w:szCs w:val="20"/>
        </w:rPr>
        <w:fldChar w:fldCharType="separate"/>
      </w:r>
      <w:r w:rsidRPr="0016520A">
        <w:rPr>
          <w:rFonts w:ascii="Times New Roman" w:eastAsia="SimSun" w:hAnsi="Times New Roman"/>
          <w:bCs/>
          <w:szCs w:val="20"/>
        </w:rPr>
        <w:t>1</w:t>
      </w:r>
      <w:r w:rsidRPr="0016520A">
        <w:rPr>
          <w:rFonts w:ascii="Times New Roman" w:eastAsia="SimSun" w:hAnsi="Times New Roman"/>
          <w:bCs/>
          <w:szCs w:val="20"/>
        </w:rPr>
        <w:fldChar w:fldCharType="end"/>
      </w:r>
      <w:r w:rsidRPr="0016520A">
        <w:rPr>
          <w:rFonts w:ascii="Times New Roman" w:eastAsia="SimSun" w:hAnsi="Times New Roman"/>
          <w:bCs/>
          <w:szCs w:val="20"/>
        </w:rPr>
        <w:t xml:space="preserve">: </w:t>
      </w:r>
      <w:r w:rsidR="00C158A0" w:rsidRPr="0016520A">
        <w:rPr>
          <w:rFonts w:ascii="Times New Roman" w:eastAsia="SimSun" w:hAnsi="Times New Roman"/>
          <w:bCs/>
          <w:szCs w:val="20"/>
        </w:rPr>
        <w:t>P</w:t>
      </w:r>
      <w:r w:rsidR="00BF27EE" w:rsidRPr="0016520A">
        <w:rPr>
          <w:rFonts w:ascii="Times New Roman" w:eastAsia="SimSun" w:hAnsi="Times New Roman"/>
          <w:bCs/>
          <w:szCs w:val="20"/>
        </w:rPr>
        <w:t>rioritiz</w:t>
      </w:r>
      <w:r w:rsidR="00C158A0" w:rsidRPr="0016520A">
        <w:rPr>
          <w:rFonts w:ascii="Times New Roman" w:eastAsia="SimSun" w:hAnsi="Times New Roman"/>
          <w:bCs/>
          <w:szCs w:val="20"/>
        </w:rPr>
        <w:t>e</w:t>
      </w:r>
      <w:r w:rsidR="00BF27EE" w:rsidRPr="0016520A">
        <w:rPr>
          <w:rFonts w:ascii="Times New Roman" w:eastAsia="SimSun" w:hAnsi="Times New Roman"/>
          <w:bCs/>
          <w:szCs w:val="20"/>
        </w:rPr>
        <w:t xml:space="preserve"> the study on V2X positioning use case</w:t>
      </w:r>
      <w:r w:rsidR="007D361C" w:rsidRPr="0016520A">
        <w:rPr>
          <w:rFonts w:ascii="Times New Roman" w:eastAsia="SimSun" w:hAnsi="Times New Roman"/>
          <w:bCs/>
          <w:szCs w:val="20"/>
        </w:rPr>
        <w:t>s</w:t>
      </w:r>
      <w:r w:rsidR="00BF27EE" w:rsidRPr="0016520A">
        <w:rPr>
          <w:rFonts w:ascii="Times New Roman" w:eastAsia="SimSun" w:hAnsi="Times New Roman"/>
          <w:bCs/>
          <w:szCs w:val="20"/>
        </w:rPr>
        <w:t xml:space="preserve"> with in-coverage scenario in SL positioning Study item.</w:t>
      </w:r>
      <w:bookmarkEnd w:id="3"/>
    </w:p>
    <w:p w14:paraId="02B5DED8" w14:textId="78A80238" w:rsidR="00834882" w:rsidRDefault="002961CF" w:rsidP="00E14788">
      <w:pPr>
        <w:pStyle w:val="3GPPText"/>
      </w:pPr>
      <w:r>
        <w:t xml:space="preserve">For the evaluation methodology, </w:t>
      </w:r>
      <w:r w:rsidR="00282942">
        <w:t>we prefer to reuse</w:t>
      </w:r>
      <w:r w:rsidR="003A1303">
        <w:t xml:space="preserve"> the </w:t>
      </w:r>
      <w:r w:rsidR="00A039A1">
        <w:t>method</w:t>
      </w:r>
      <w:r w:rsidR="003A1303">
        <w:t xml:space="preserve"> provided in</w:t>
      </w:r>
      <w:r w:rsidR="00E32BD7">
        <w:t xml:space="preserve"> </w:t>
      </w:r>
      <w:r w:rsidR="00967330">
        <w:t>TR</w:t>
      </w:r>
      <w:r w:rsidR="00E32BD7">
        <w:t xml:space="preserve"> 37.885</w:t>
      </w:r>
      <w:r w:rsidR="00A039A1">
        <w:t xml:space="preserve"> </w:t>
      </w:r>
      <w:r w:rsidR="001A3960">
        <w:fldChar w:fldCharType="begin"/>
      </w:r>
      <w:r w:rsidR="001A3960">
        <w:instrText xml:space="preserve"> REF _Ref100757880 \r \h </w:instrText>
      </w:r>
      <w:r w:rsidR="001A3960">
        <w:fldChar w:fldCharType="separate"/>
      </w:r>
      <w:r w:rsidR="001A3960">
        <w:t>[2]</w:t>
      </w:r>
      <w:r w:rsidR="001A3960">
        <w:fldChar w:fldCharType="end"/>
      </w:r>
      <w:r w:rsidR="001A3960">
        <w:t xml:space="preserve">, in which urban grid scenario </w:t>
      </w:r>
      <w:r w:rsidR="00F87555">
        <w:t xml:space="preserve">highway scenario were </w:t>
      </w:r>
      <w:r w:rsidR="00967330">
        <w:t>identified</w:t>
      </w:r>
      <w:r w:rsidR="00F87555">
        <w:t xml:space="preserve"> as the baseline scenarios for evaluation of V2X</w:t>
      </w:r>
      <w:r w:rsidR="00DB4D7E">
        <w:t xml:space="preserve">. A </w:t>
      </w:r>
      <w:r w:rsidR="00AC31C8">
        <w:t xml:space="preserve">detailed simulation assumption </w:t>
      </w:r>
      <w:r w:rsidR="0081070B">
        <w:t xml:space="preserve">regarding scenarios below 6Ghz (FR1) and </w:t>
      </w:r>
      <w:r w:rsidR="00C71C01">
        <w:t xml:space="preserve">above 6GHz (FR2) can be found </w:t>
      </w:r>
      <w:r w:rsidR="00834882">
        <w:t>below</w:t>
      </w:r>
      <w:r w:rsidR="00C71C01">
        <w:t>.</w:t>
      </w:r>
      <w:r w:rsidR="00F02B5A">
        <w:t xml:space="preserve"> Note: </w:t>
      </w:r>
      <w:r w:rsidR="00625A85">
        <w:t xml:space="preserve">For the evaluation purpose, </w:t>
      </w:r>
      <w:r w:rsidR="00453222">
        <w:t xml:space="preserve">we can prioritize FR1 over FR2 considering </w:t>
      </w:r>
      <w:r w:rsidR="00E23E0C">
        <w:t xml:space="preserve">FR2 for </w:t>
      </w:r>
      <w:r w:rsidR="00154C3D">
        <w:t xml:space="preserve">V2X </w:t>
      </w:r>
      <w:r w:rsidR="00B2522D">
        <w:t>is also part of Rel-18</w:t>
      </w:r>
      <w:r w:rsidR="00D60EAE">
        <w:t xml:space="preserve"> (in parallel with </w:t>
      </w:r>
      <w:r w:rsidR="000B087E">
        <w:t>Positioning Rel-18).</w:t>
      </w:r>
    </w:p>
    <w:p w14:paraId="181D105F" w14:textId="77777777" w:rsidR="003E4BBC" w:rsidRDefault="003A1303" w:rsidP="00A348DA">
      <w:pPr>
        <w:pStyle w:val="3GPPText"/>
        <w:rPr>
          <w:lang w:eastAsia="ko-KR"/>
        </w:rPr>
      </w:pPr>
      <w:r>
        <w:t xml:space="preserve"> </w:t>
      </w:r>
      <w:r w:rsidR="00834882" w:rsidRPr="00537143">
        <w:rPr>
          <w:rFonts w:hint="eastAsia"/>
          <w:lang w:eastAsia="ko-KR"/>
        </w:rPr>
        <w:t>Parameters regarding evaluation scenarios below 6 GHz are given in the following table:</w:t>
      </w:r>
    </w:p>
    <w:p w14:paraId="75AD77CD" w14:textId="0CBB9305" w:rsidR="00834882" w:rsidRPr="003E4BBC" w:rsidRDefault="00834882" w:rsidP="003E4BBC">
      <w:pPr>
        <w:overflowPunct w:val="0"/>
        <w:autoSpaceDE w:val="0"/>
        <w:autoSpaceDN w:val="0"/>
        <w:adjustRightInd w:val="0"/>
        <w:jc w:val="center"/>
        <w:textAlignment w:val="baseline"/>
        <w:rPr>
          <w:b/>
          <w:bCs/>
          <w:lang w:val="en-US" w:eastAsia="ko-KR"/>
        </w:rPr>
      </w:pPr>
      <w:r w:rsidRPr="003E4BBC">
        <w:rPr>
          <w:rFonts w:hint="eastAsia"/>
          <w:b/>
          <w:bCs/>
          <w:lang w:val="en-US" w:eastAsia="ko-KR"/>
        </w:rPr>
        <w:t xml:space="preserve">Table 1: Evaluation scenarios </w:t>
      </w:r>
      <w:r w:rsidR="006A4A52">
        <w:rPr>
          <w:b/>
          <w:bCs/>
          <w:lang w:val="en-US" w:eastAsia="ko-KR"/>
        </w:rPr>
        <w:t>for FR1</w:t>
      </w: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834882" w:rsidRPr="00197B30" w14:paraId="2F16A343" w14:textId="77777777" w:rsidTr="003E4BBC">
        <w:trPr>
          <w:trHeight w:val="300"/>
        </w:trPr>
        <w:tc>
          <w:tcPr>
            <w:tcW w:w="2545" w:type="dxa"/>
            <w:shd w:val="clear" w:color="auto" w:fill="D9D9D9"/>
            <w:hideMark/>
          </w:tcPr>
          <w:p w14:paraId="1AD9E331" w14:textId="77777777" w:rsidR="00834882" w:rsidRPr="002F4A0C" w:rsidRDefault="00834882" w:rsidP="003E4BBC">
            <w:pPr>
              <w:pStyle w:val="TAH"/>
              <w:rPr>
                <w:lang w:eastAsia="ja-JP"/>
              </w:rPr>
            </w:pPr>
            <w:r w:rsidRPr="002F4A0C">
              <w:rPr>
                <w:lang w:eastAsia="ja-JP"/>
              </w:rPr>
              <w:t>Parameters</w:t>
            </w:r>
          </w:p>
        </w:tc>
        <w:tc>
          <w:tcPr>
            <w:tcW w:w="3123" w:type="dxa"/>
            <w:shd w:val="clear" w:color="auto" w:fill="D9D9D9"/>
          </w:tcPr>
          <w:p w14:paraId="33EDA20C" w14:textId="6EC55257" w:rsidR="00834882" w:rsidRPr="002F4A0C" w:rsidRDefault="00834882" w:rsidP="003E4BBC">
            <w:pPr>
              <w:pStyle w:val="TAH"/>
              <w:rPr>
                <w:lang w:eastAsia="ja-JP"/>
              </w:rPr>
            </w:pPr>
            <w:r w:rsidRPr="002F4A0C">
              <w:rPr>
                <w:lang w:eastAsia="ja-JP"/>
              </w:rPr>
              <w:t>Urban grid for V2X</w:t>
            </w:r>
          </w:p>
        </w:tc>
        <w:tc>
          <w:tcPr>
            <w:tcW w:w="2976" w:type="dxa"/>
            <w:shd w:val="clear" w:color="auto" w:fill="D9D9D9"/>
          </w:tcPr>
          <w:p w14:paraId="3E6E78A2" w14:textId="22F4CF04" w:rsidR="00834882" w:rsidRPr="002F4A0C" w:rsidRDefault="00834882" w:rsidP="003E4BBC">
            <w:pPr>
              <w:pStyle w:val="TAH"/>
              <w:rPr>
                <w:lang w:eastAsia="ja-JP"/>
              </w:rPr>
            </w:pPr>
            <w:r w:rsidRPr="002F4A0C">
              <w:rPr>
                <w:lang w:eastAsia="ja-JP"/>
              </w:rPr>
              <w:t>Highway for V2X</w:t>
            </w:r>
          </w:p>
        </w:tc>
      </w:tr>
      <w:tr w:rsidR="00834882" w:rsidRPr="00197B30" w14:paraId="23EA8990" w14:textId="77777777" w:rsidTr="003E4BBC">
        <w:trPr>
          <w:trHeight w:val="300"/>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28214F7" w14:textId="77777777" w:rsidR="00834882" w:rsidRPr="00197B30" w:rsidRDefault="00834882" w:rsidP="003E4BBC">
            <w:pPr>
              <w:pStyle w:val="TAL"/>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36AF01E" w14:textId="77777777" w:rsidR="00834882" w:rsidRPr="00197B30" w:rsidRDefault="00834882" w:rsidP="003E4BBC">
            <w:pPr>
              <w:pStyle w:val="TAL"/>
              <w:rPr>
                <w:lang w:val="en-US" w:eastAsia="ko-KR"/>
              </w:rPr>
            </w:pPr>
            <w:r w:rsidRPr="00197B30">
              <w:rPr>
                <w:lang w:val="en-US" w:eastAsia="ko-KR"/>
              </w:rPr>
              <w:t xml:space="preserve">Macro to/from vehicle/pedestrian UE : 4 GHz </w:t>
            </w:r>
          </w:p>
          <w:p w14:paraId="588A8511" w14:textId="77777777" w:rsidR="00834882" w:rsidRPr="00197B30" w:rsidRDefault="00834882" w:rsidP="003E4BBC">
            <w:pPr>
              <w:pStyle w:val="TAL"/>
              <w:rPr>
                <w:lang w:val="en-US" w:eastAsia="ko-KR"/>
              </w:rPr>
            </w:pPr>
            <w:r w:rsidRPr="00197B30">
              <w:rPr>
                <w:lang w:val="en-US" w:eastAsia="ko-KR"/>
              </w:rPr>
              <w:t>Between vehicle/pedestrian UE: 6 GHz</w:t>
            </w:r>
          </w:p>
          <w:p w14:paraId="551FB2AB" w14:textId="77777777" w:rsidR="00834882" w:rsidRPr="00197B30" w:rsidRDefault="00834882" w:rsidP="003E4BBC">
            <w:pPr>
              <w:pStyle w:val="TAL"/>
              <w:rPr>
                <w:lang w:val="en-US" w:eastAsia="ko-KR"/>
              </w:rPr>
            </w:pPr>
            <w:r>
              <w:rPr>
                <w:rFonts w:hint="eastAsia"/>
                <w:lang w:val="en-US" w:eastAsia="ko-KR"/>
              </w:rPr>
              <w:t>Micro BS</w:t>
            </w:r>
            <w:r w:rsidRPr="00197B30">
              <w:rPr>
                <w:lang w:val="en-US" w:eastAsia="ko-KR"/>
              </w:rPr>
              <w:t xml:space="preserve"> to/from vehicle/pedestrian UE : 4 GHz </w:t>
            </w:r>
          </w:p>
          <w:p w14:paraId="3C162DA0" w14:textId="77777777" w:rsidR="00834882" w:rsidRPr="00197B30" w:rsidRDefault="00834882" w:rsidP="003E4BBC">
            <w:pPr>
              <w:pStyle w:val="TAL"/>
              <w:rPr>
                <w:lang w:val="en-US" w:eastAsia="ko-KR"/>
              </w:rPr>
            </w:pPr>
            <w:r w:rsidRPr="00197B30">
              <w:rPr>
                <w:lang w:val="en-US" w:eastAsia="ko-KR"/>
              </w:rPr>
              <w:t xml:space="preserve">UE-type-RSU to/from vehicle/pedestrian UE: 6 GHz </w:t>
            </w:r>
          </w:p>
          <w:p w14:paraId="39E1355B" w14:textId="77777777" w:rsidR="00834882" w:rsidRPr="00197B30" w:rsidRDefault="00834882" w:rsidP="003E4BBC">
            <w:pPr>
              <w:pStyle w:val="TAL"/>
              <w:rPr>
                <w:lang w:val="en-US" w:eastAsia="ko-KR"/>
              </w:rPr>
            </w:pPr>
            <w:r w:rsidRPr="00197B30">
              <w:rPr>
                <w:lang w:val="en-US" w:eastAsia="ko-KR"/>
              </w:rPr>
              <w:t>Note: Agreed value does not mean non-ITS band is precluded for real deployment for sidelink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C8C2EC" w14:textId="77777777" w:rsidR="00834882" w:rsidRPr="00197B30" w:rsidRDefault="00834882" w:rsidP="003E4BBC">
            <w:pPr>
              <w:pStyle w:val="TAL"/>
              <w:rPr>
                <w:lang w:val="en-US" w:eastAsia="ko-KR"/>
              </w:rPr>
            </w:pPr>
            <w:r w:rsidRPr="00197B30">
              <w:rPr>
                <w:lang w:val="en-US" w:eastAsia="ko-KR"/>
              </w:rPr>
              <w:t>Macro to/from vehicle/pedestrian UE : 2 GHz or 4GHz</w:t>
            </w:r>
            <w:r w:rsidRPr="00197B30">
              <w:rPr>
                <w:lang w:val="en-US" w:eastAsia="ko-KR"/>
              </w:rPr>
              <w:br/>
              <w:t>Between vehicle/pedestrian UE: 6 GHz</w:t>
            </w:r>
            <w:r w:rsidRPr="00197B30">
              <w:rPr>
                <w:lang w:val="en-US" w:eastAsia="ko-KR"/>
              </w:rPr>
              <w:br/>
            </w:r>
            <w:r>
              <w:rPr>
                <w:rFonts w:hint="eastAsia"/>
                <w:lang w:val="en-US" w:eastAsia="ko-KR"/>
              </w:rPr>
              <w:t>Micro BS</w:t>
            </w:r>
            <w:r w:rsidRPr="00197B30">
              <w:rPr>
                <w:lang w:val="en-US" w:eastAsia="ko-KR"/>
              </w:rPr>
              <w:t xml:space="preserve"> to/from vehicle/pedestrian UE : 4 GHz</w:t>
            </w:r>
            <w:r w:rsidRPr="00197B30">
              <w:rPr>
                <w:lang w:val="en-US" w:eastAsia="ko-KR"/>
              </w:rPr>
              <w:br/>
              <w:t>UE-type-RSU to/from vehicle/pedestrian UE: 6 GHz</w:t>
            </w:r>
            <w:r w:rsidRPr="00197B30">
              <w:rPr>
                <w:lang w:val="en-US" w:eastAsia="ko-KR"/>
              </w:rPr>
              <w:br/>
              <w:t>Note: Agreed value does not mean non-ITS band is precluded for real deployment for sidelink</w:t>
            </w:r>
          </w:p>
        </w:tc>
      </w:tr>
      <w:tr w:rsidR="00834882" w:rsidRPr="00197B30" w14:paraId="09684D54" w14:textId="77777777" w:rsidTr="003E4BBC">
        <w:trPr>
          <w:trHeight w:val="300"/>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77AC2B22" w14:textId="77777777" w:rsidR="00834882" w:rsidRPr="00197B30" w:rsidRDefault="00834882" w:rsidP="003E4BBC">
            <w:pPr>
              <w:pStyle w:val="TAL"/>
              <w:rPr>
                <w:lang w:val="en-US" w:eastAsia="ko-KR"/>
              </w:rPr>
            </w:pPr>
            <w:r w:rsidRPr="00197B30">
              <w:rPr>
                <w:lang w:val="en-US" w:eastAsia="ko-KR"/>
              </w:rPr>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2FF9EAE" w14:textId="77777777" w:rsidR="00834882" w:rsidRPr="00197B30" w:rsidRDefault="00834882" w:rsidP="003E4BBC">
            <w:pPr>
              <w:pStyle w:val="TAL"/>
              <w:rPr>
                <w:lang w:val="en-US" w:eastAsia="ko-KR"/>
              </w:rPr>
            </w:pPr>
            <w:r w:rsidRPr="00197B30">
              <w:rPr>
                <w:lang w:val="en-US" w:eastAsia="ko-KR"/>
              </w:rPr>
              <w:t>Up to 200 MHz (DL+UL)</w:t>
            </w:r>
          </w:p>
          <w:p w14:paraId="43773F45" w14:textId="77777777" w:rsidR="00834882" w:rsidRPr="00197B30" w:rsidRDefault="00834882" w:rsidP="003E4BBC">
            <w:pPr>
              <w:pStyle w:val="TAL"/>
              <w:rPr>
                <w:lang w:val="en-US" w:eastAsia="ko-KR"/>
              </w:rPr>
            </w:pPr>
            <w:r w:rsidRPr="00197B30">
              <w:rPr>
                <w:lang w:val="en-US" w:eastAsia="ko-KR"/>
              </w:rPr>
              <w:t xml:space="preserve">Up to 100 MHz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C30D89" w14:textId="77777777" w:rsidR="00834882" w:rsidRPr="00197B30" w:rsidRDefault="00834882" w:rsidP="003E4BBC">
            <w:pPr>
              <w:pStyle w:val="TAL"/>
              <w:rPr>
                <w:lang w:val="en-US" w:eastAsia="ko-KR"/>
              </w:rPr>
            </w:pPr>
            <w:r w:rsidRPr="00197B30">
              <w:rPr>
                <w:lang w:val="en-US" w:eastAsia="ko-KR"/>
              </w:rPr>
              <w:t>Up to 200 MHz (DL+UL)</w:t>
            </w:r>
          </w:p>
          <w:p w14:paraId="65EB27F2" w14:textId="77777777" w:rsidR="00834882" w:rsidRPr="00197B30" w:rsidRDefault="00834882" w:rsidP="003E4BBC">
            <w:pPr>
              <w:pStyle w:val="TAL"/>
              <w:rPr>
                <w:lang w:val="en-US" w:eastAsia="ko-KR"/>
              </w:rPr>
            </w:pPr>
            <w:r w:rsidRPr="00197B30">
              <w:rPr>
                <w:lang w:val="en-US" w:eastAsia="ko-KR"/>
              </w:rPr>
              <w:t xml:space="preserve">Up to 100 MHz (SL) </w:t>
            </w:r>
          </w:p>
        </w:tc>
      </w:tr>
      <w:tr w:rsidR="00834882" w:rsidRPr="00197B30" w14:paraId="060A1A84" w14:textId="77777777" w:rsidTr="003E4BBC">
        <w:trPr>
          <w:trHeight w:val="300"/>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016B3DE6" w14:textId="77777777" w:rsidR="00834882" w:rsidRPr="00197B30" w:rsidRDefault="00834882" w:rsidP="003E4BBC">
            <w:pPr>
              <w:pStyle w:val="TAL"/>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A3264BE" w14:textId="77777777" w:rsidR="00834882" w:rsidRPr="00197B30" w:rsidRDefault="00834882" w:rsidP="003E4BBC">
            <w:pPr>
              <w:pStyle w:val="TAL"/>
              <w:rPr>
                <w:lang w:val="en-US" w:eastAsia="ko-KR"/>
              </w:rPr>
            </w:pPr>
            <w:r w:rsidRPr="00197B30">
              <w:rPr>
                <w:lang w:val="en-US" w:eastAsia="ko-KR"/>
              </w:rPr>
              <w:t xml:space="preserve">20 or 40 MHz (DL+UL) </w:t>
            </w:r>
          </w:p>
          <w:p w14:paraId="4A4F8BBD" w14:textId="77777777" w:rsidR="00834882" w:rsidRDefault="00834882" w:rsidP="003E4BBC">
            <w:pPr>
              <w:pStyle w:val="TAL"/>
              <w:rPr>
                <w:lang w:val="en-US" w:eastAsia="ko-KR"/>
              </w:rPr>
            </w:pPr>
            <w:r>
              <w:rPr>
                <w:rFonts w:hint="eastAsia"/>
                <w:lang w:val="en-US" w:eastAsia="ko-KR"/>
              </w:rPr>
              <w:t xml:space="preserve">10 and 20 MHz (baseline for </w:t>
            </w:r>
            <w:r w:rsidRPr="00197B30">
              <w:rPr>
                <w:rFonts w:hint="eastAsia"/>
                <w:lang w:val="en-US" w:eastAsia="ko-KR"/>
              </w:rPr>
              <w:t>SL</w:t>
            </w:r>
            <w:r>
              <w:rPr>
                <w:rFonts w:hint="eastAsia"/>
                <w:lang w:val="en-US" w:eastAsia="ko-KR"/>
              </w:rPr>
              <w:t>)</w:t>
            </w:r>
          </w:p>
          <w:p w14:paraId="68B0B846" w14:textId="77777777" w:rsidR="00834882" w:rsidRPr="00197B30" w:rsidRDefault="00834882" w:rsidP="003E4BBC">
            <w:pPr>
              <w:pStyle w:val="TAL"/>
              <w:rPr>
                <w:lang w:val="en-US" w:eastAsia="ko-KR"/>
              </w:rPr>
            </w:pPr>
            <w:r>
              <w:rPr>
                <w:rFonts w:hint="eastAsia"/>
                <w:lang w:val="en-US" w:eastAsia="ko-KR"/>
              </w:rPr>
              <w:t>100 MHz (optional for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E9A3915" w14:textId="77777777" w:rsidR="00834882" w:rsidRPr="00197B30" w:rsidRDefault="00834882" w:rsidP="003E4BBC">
            <w:pPr>
              <w:pStyle w:val="TAL"/>
              <w:rPr>
                <w:lang w:val="en-US" w:eastAsia="ko-KR"/>
              </w:rPr>
            </w:pPr>
            <w:r w:rsidRPr="00197B30">
              <w:rPr>
                <w:lang w:val="en-US" w:eastAsia="ko-KR"/>
              </w:rPr>
              <w:t>20 or 40 MHz (DL+UL)</w:t>
            </w:r>
          </w:p>
          <w:p w14:paraId="5D8CCACC" w14:textId="77777777" w:rsidR="00834882" w:rsidRDefault="00834882" w:rsidP="003E4BBC">
            <w:pPr>
              <w:pStyle w:val="TAL"/>
              <w:rPr>
                <w:lang w:val="en-US" w:eastAsia="ko-KR"/>
              </w:rPr>
            </w:pPr>
            <w:r>
              <w:rPr>
                <w:rFonts w:hint="eastAsia"/>
                <w:lang w:val="en-US" w:eastAsia="ko-KR"/>
              </w:rPr>
              <w:t>10 and 20 MHz (baseline for</w:t>
            </w:r>
            <w:r w:rsidRPr="00197B30">
              <w:rPr>
                <w:lang w:val="en-US" w:eastAsia="ko-KR"/>
              </w:rPr>
              <w:t xml:space="preserve"> SL</w:t>
            </w:r>
            <w:r>
              <w:rPr>
                <w:rFonts w:hint="eastAsia"/>
                <w:lang w:val="en-US" w:eastAsia="ko-KR"/>
              </w:rPr>
              <w:t>)</w:t>
            </w:r>
          </w:p>
          <w:p w14:paraId="7D4CCAB9" w14:textId="77777777" w:rsidR="00834882" w:rsidRPr="00197B30" w:rsidRDefault="00834882" w:rsidP="003E4BBC">
            <w:pPr>
              <w:pStyle w:val="TAL"/>
              <w:rPr>
                <w:lang w:val="en-US" w:eastAsia="ko-KR"/>
              </w:rPr>
            </w:pPr>
            <w:r>
              <w:rPr>
                <w:rFonts w:hint="eastAsia"/>
                <w:lang w:val="en-US" w:eastAsia="ko-KR"/>
              </w:rPr>
              <w:t>100 MHz (optional for SL)</w:t>
            </w:r>
          </w:p>
        </w:tc>
      </w:tr>
      <w:tr w:rsidR="00834882" w:rsidRPr="00197B30" w14:paraId="26BC80CF" w14:textId="77777777" w:rsidTr="003E4BBC">
        <w:trPr>
          <w:trHeight w:val="300"/>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4CA7DE71" w14:textId="77777777" w:rsidR="00834882" w:rsidRPr="00197B30" w:rsidRDefault="00834882" w:rsidP="003E4BBC">
            <w:pPr>
              <w:pStyle w:val="TAL"/>
              <w:rPr>
                <w:lang w:val="en-US" w:eastAsia="ko-KR"/>
              </w:rPr>
            </w:pPr>
            <w:r w:rsidRPr="00197B30">
              <w:rPr>
                <w:lang w:val="en-US" w:eastAsia="ko-KR"/>
              </w:rPr>
              <w:t xml:space="preserve">BS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5F0D807F" w14:textId="77777777" w:rsidR="00834882" w:rsidRPr="00197B30" w:rsidRDefault="00834882" w:rsidP="003E4BBC">
            <w:pPr>
              <w:pStyle w:val="TAL"/>
              <w:rPr>
                <w:lang w:val="en-US" w:eastAsia="ko-KR"/>
              </w:rPr>
            </w:pPr>
            <w:r w:rsidRPr="00197B30">
              <w:rPr>
                <w:lang w:val="en-US" w:eastAsia="ko-KR"/>
              </w:rPr>
              <w:t xml:space="preserve">Macro BS: 49dBm PA scaled down </w:t>
            </w:r>
            <w:r>
              <w:rPr>
                <w:lang w:val="en-US" w:eastAsia="ko-KR"/>
              </w:rPr>
              <w:t>proportionally</w:t>
            </w:r>
            <w:r>
              <w:rPr>
                <w:rFonts w:hint="eastAsia"/>
                <w:lang w:val="en-US" w:eastAsia="ko-KR"/>
              </w:rPr>
              <w:t xml:space="preserve"> </w:t>
            </w:r>
            <w:r w:rsidRPr="00197B30">
              <w:rPr>
                <w:lang w:val="en-US" w:eastAsia="ko-KR"/>
              </w:rPr>
              <w:t xml:space="preserve">with simulation BW when system BW is higher than simulation BW. Otherwise, 49dBm </w:t>
            </w:r>
            <w:r w:rsidRPr="00197B30">
              <w:rPr>
                <w:lang w:val="en-US" w:eastAsia="ko-KR"/>
              </w:rPr>
              <w:br/>
            </w:r>
            <w:r>
              <w:rPr>
                <w:rFonts w:hint="eastAsia"/>
                <w:lang w:val="en-US" w:eastAsia="ko-KR"/>
              </w:rPr>
              <w:t>Micro BS</w:t>
            </w:r>
            <w:r w:rsidRPr="00197B30">
              <w:rPr>
                <w:lang w:val="en-US" w:eastAsia="ko-KR"/>
              </w:rPr>
              <w:t>: 24dBm PA scaled down with simulation BW when system BW is higher than simulation BW. Otherwise, 24dBm</w:t>
            </w:r>
            <w:r w:rsidRPr="00197B30">
              <w:rPr>
                <w:lang w:val="en-US" w:eastAsia="ko-KR"/>
              </w:rPr>
              <w:br/>
            </w:r>
          </w:p>
          <w:p w14:paraId="2407741C" w14:textId="77777777" w:rsidR="00834882" w:rsidRPr="00197B30" w:rsidRDefault="00834882" w:rsidP="003E4BBC">
            <w:pPr>
              <w:pStyle w:val="TAL"/>
              <w:rPr>
                <w:lang w:val="en-US" w:eastAsia="ko-KR"/>
              </w:rPr>
            </w:pPr>
          </w:p>
          <w:p w14:paraId="4CFE2632" w14:textId="77777777" w:rsidR="00834882" w:rsidRPr="00197B30" w:rsidRDefault="00834882" w:rsidP="003E4BBC">
            <w:pPr>
              <w:pStyle w:val="TAL"/>
              <w:rPr>
                <w:lang w:val="en-US" w:eastAsia="ko-KR"/>
              </w:rPr>
            </w:pPr>
            <w:r w:rsidRPr="00197B30">
              <w:rPr>
                <w:lang w:val="en-US" w:eastAsia="ko-KR"/>
              </w:rPr>
              <w:t>Note: 33dBm for RSU is not precluded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0C25B4" w14:textId="77777777" w:rsidR="00834882" w:rsidRPr="00197B30" w:rsidRDefault="00834882" w:rsidP="003E4BBC">
            <w:pPr>
              <w:pStyle w:val="TAL"/>
              <w:rPr>
                <w:lang w:val="en-US" w:eastAsia="ko-KR"/>
              </w:rPr>
            </w:pPr>
            <w:r w:rsidRPr="00197B30">
              <w:rPr>
                <w:lang w:val="en-US" w:eastAsia="ko-KR"/>
              </w:rPr>
              <w:t xml:space="preserve">Macro BS: 49dBm PA scaled down </w:t>
            </w:r>
            <w:r>
              <w:rPr>
                <w:rFonts w:hint="eastAsia"/>
                <w:lang w:val="en-US" w:eastAsia="ko-KR"/>
              </w:rPr>
              <w:t xml:space="preserve">proportionally </w:t>
            </w:r>
            <w:r w:rsidRPr="00197B30">
              <w:rPr>
                <w:lang w:val="en-US" w:eastAsia="ko-KR"/>
              </w:rPr>
              <w:t>with simulation BW when system BW is higher than simulation BW. Otherwise, 49dBm</w:t>
            </w:r>
            <w:r w:rsidRPr="00197B30">
              <w:rPr>
                <w:lang w:val="en-US" w:eastAsia="ko-KR"/>
              </w:rPr>
              <w:br/>
            </w:r>
            <w:r>
              <w:rPr>
                <w:rFonts w:hint="eastAsia"/>
                <w:lang w:val="en-US" w:eastAsia="ko-KR"/>
              </w:rPr>
              <w:t>Micro BS</w:t>
            </w:r>
            <w:r w:rsidRPr="00197B30">
              <w:rPr>
                <w:lang w:val="en-US" w:eastAsia="ko-KR"/>
              </w:rPr>
              <w:t>: 24dBm PA scaled down with simulation BW when system BW is higher than simulation BW. Otherwise, 24dBm</w:t>
            </w:r>
          </w:p>
          <w:p w14:paraId="660F468D" w14:textId="77777777" w:rsidR="00834882" w:rsidRPr="00197B30" w:rsidRDefault="00834882" w:rsidP="003E4BBC">
            <w:pPr>
              <w:pStyle w:val="TAL"/>
              <w:rPr>
                <w:lang w:val="en-US" w:eastAsia="ko-KR"/>
              </w:rPr>
            </w:pPr>
          </w:p>
          <w:p w14:paraId="73127918" w14:textId="77777777" w:rsidR="00834882" w:rsidRPr="00197B30" w:rsidRDefault="00834882" w:rsidP="003E4BBC">
            <w:pPr>
              <w:pStyle w:val="TAL"/>
              <w:rPr>
                <w:lang w:val="en-US" w:eastAsia="ko-KR"/>
              </w:rPr>
            </w:pPr>
            <w:r w:rsidRPr="00197B30">
              <w:rPr>
                <w:lang w:val="en-US" w:eastAsia="ko-KR"/>
              </w:rPr>
              <w:t>Note: 33dBm for RSU is not precluded</w:t>
            </w:r>
          </w:p>
        </w:tc>
      </w:tr>
      <w:tr w:rsidR="00834882" w:rsidRPr="00197B30" w14:paraId="25EA0F3A" w14:textId="77777777" w:rsidTr="003E4BBC">
        <w:trPr>
          <w:trHeight w:val="300"/>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8A65F0A" w14:textId="77777777" w:rsidR="00834882" w:rsidRPr="00197B30" w:rsidRDefault="00834882" w:rsidP="003E4BBC">
            <w:pPr>
              <w:pStyle w:val="TAL"/>
              <w:rPr>
                <w:lang w:val="en-US" w:eastAsia="ko-KR"/>
              </w:rPr>
            </w:pPr>
            <w:r w:rsidRPr="00197B30">
              <w:rPr>
                <w:lang w:val="en-US" w:eastAsia="ko-KR"/>
              </w:rPr>
              <w:t xml:space="preserve">UE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1198D44F" w14:textId="77777777" w:rsidR="00834882" w:rsidRPr="00197B30" w:rsidRDefault="00834882" w:rsidP="003E4BBC">
            <w:pPr>
              <w:pStyle w:val="TAL"/>
              <w:rPr>
                <w:lang w:val="en-US" w:eastAsia="ko-KR"/>
              </w:rPr>
            </w:pPr>
            <w:r w:rsidRPr="00197B30">
              <w:rPr>
                <w:lang w:val="en-US" w:eastAsia="ko-KR"/>
              </w:rPr>
              <w:t>Vehicle/pedestrian UE or UE type RSU: 23dBm</w:t>
            </w:r>
          </w:p>
          <w:p w14:paraId="2F158DBA" w14:textId="77777777" w:rsidR="00834882" w:rsidRPr="00197B30" w:rsidRDefault="00834882" w:rsidP="003E4BBC">
            <w:pPr>
              <w:pStyle w:val="TAL"/>
              <w:rPr>
                <w:lang w:val="en-US" w:eastAsia="ko-KR"/>
              </w:rPr>
            </w:pPr>
          </w:p>
          <w:p w14:paraId="68EAE6CB" w14:textId="77777777" w:rsidR="00834882" w:rsidRPr="00197B30" w:rsidRDefault="00834882" w:rsidP="003E4BBC">
            <w:pPr>
              <w:pStyle w:val="TAL"/>
              <w:rPr>
                <w:lang w:val="en-US" w:eastAsia="ko-KR"/>
              </w:rPr>
            </w:pPr>
            <w:r w:rsidRPr="00197B30">
              <w:rPr>
                <w:lang w:val="en-US" w:eastAsia="ko-KR"/>
              </w:rPr>
              <w:t xml:space="preserve">Note: 33dBm is not precluded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A4EBDD" w14:textId="77777777" w:rsidR="00834882" w:rsidRPr="00197B30" w:rsidRDefault="00834882" w:rsidP="003E4BBC">
            <w:pPr>
              <w:pStyle w:val="TAL"/>
              <w:rPr>
                <w:lang w:val="en-US" w:eastAsia="ko-KR"/>
              </w:rPr>
            </w:pPr>
            <w:r w:rsidRPr="00197B30">
              <w:rPr>
                <w:lang w:val="en-US" w:eastAsia="ko-KR"/>
              </w:rPr>
              <w:t>Vehicle/pedestrian UE or UE type RSU: 23dBm</w:t>
            </w:r>
          </w:p>
          <w:p w14:paraId="4FF94943" w14:textId="77777777" w:rsidR="00834882" w:rsidRPr="00197B30" w:rsidRDefault="00834882" w:rsidP="003E4BBC">
            <w:pPr>
              <w:pStyle w:val="TAL"/>
              <w:rPr>
                <w:lang w:val="en-US" w:eastAsia="ko-KR"/>
              </w:rPr>
            </w:pPr>
          </w:p>
          <w:p w14:paraId="297C7039" w14:textId="77777777" w:rsidR="00834882" w:rsidRPr="00197B30" w:rsidRDefault="00834882" w:rsidP="003E4BBC">
            <w:pPr>
              <w:pStyle w:val="TAL"/>
              <w:rPr>
                <w:lang w:val="en-US" w:eastAsia="ko-KR"/>
              </w:rPr>
            </w:pPr>
            <w:r w:rsidRPr="00197B30">
              <w:rPr>
                <w:lang w:val="en-US" w:eastAsia="ko-KR"/>
              </w:rPr>
              <w:t xml:space="preserve">Note: 33dBm is not precluded </w:t>
            </w:r>
          </w:p>
        </w:tc>
      </w:tr>
      <w:tr w:rsidR="00834882" w:rsidRPr="00197B30" w14:paraId="6397ADCB" w14:textId="77777777" w:rsidTr="003E4BBC">
        <w:trPr>
          <w:trHeight w:val="300"/>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F56F9B7" w14:textId="77777777" w:rsidR="00834882" w:rsidRPr="00197B30" w:rsidRDefault="00834882" w:rsidP="003E4BBC">
            <w:pPr>
              <w:pStyle w:val="TAL"/>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66B6AC8E" w14:textId="77777777" w:rsidR="00834882" w:rsidRPr="00197B30" w:rsidRDefault="00834882" w:rsidP="003E4BBC">
            <w:pPr>
              <w:pStyle w:val="TAL"/>
              <w:rPr>
                <w:lang w:val="en-US" w:eastAsia="ko-KR"/>
              </w:rPr>
            </w:pPr>
            <w:r w:rsidRPr="00197B30">
              <w:rPr>
                <w:lang w:val="en-US" w:eastAsia="ko-KR"/>
              </w:rPr>
              <w:t>5dB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06C3F1" w14:textId="77777777" w:rsidR="00834882" w:rsidRPr="00197B30" w:rsidRDefault="00834882" w:rsidP="003E4BBC">
            <w:pPr>
              <w:pStyle w:val="TAL"/>
              <w:rPr>
                <w:lang w:val="en-US" w:eastAsia="ko-KR"/>
              </w:rPr>
            </w:pPr>
            <w:r w:rsidRPr="00197B30">
              <w:rPr>
                <w:lang w:val="en-US" w:eastAsia="ko-KR"/>
              </w:rPr>
              <w:t>5dB</w:t>
            </w:r>
          </w:p>
        </w:tc>
      </w:tr>
      <w:tr w:rsidR="00834882" w:rsidRPr="00197B30" w14:paraId="13221B5A" w14:textId="77777777" w:rsidTr="003E4BBC">
        <w:trPr>
          <w:trHeight w:val="300"/>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4CF33C42" w14:textId="77777777" w:rsidR="00834882" w:rsidRPr="00197B30" w:rsidRDefault="00834882" w:rsidP="003E4BBC">
            <w:pPr>
              <w:pStyle w:val="TAL"/>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A5B7EF4" w14:textId="77777777" w:rsidR="00834882" w:rsidRPr="00197B30" w:rsidRDefault="00834882" w:rsidP="003E4BBC">
            <w:pPr>
              <w:pStyle w:val="TAL"/>
              <w:rPr>
                <w:lang w:val="en-US" w:eastAsia="ko-KR"/>
              </w:rPr>
            </w:pPr>
            <w:r w:rsidRPr="00197B30">
              <w:rPr>
                <w:lang w:val="en-US" w:eastAsia="ko-KR"/>
              </w:rPr>
              <w:t>9 dB</w:t>
            </w:r>
          </w:p>
        </w:tc>
      </w:tr>
    </w:tbl>
    <w:p w14:paraId="01572E98" w14:textId="77777777" w:rsidR="00A348DA" w:rsidRDefault="00A348DA" w:rsidP="00A348DA">
      <w:pPr>
        <w:pStyle w:val="3GPPText"/>
        <w:rPr>
          <w:lang w:eastAsia="ko-KR"/>
        </w:rPr>
      </w:pPr>
    </w:p>
    <w:p w14:paraId="745CB331" w14:textId="77777777" w:rsidR="00A348DA" w:rsidRDefault="00A348DA" w:rsidP="00A348DA">
      <w:pPr>
        <w:pStyle w:val="3GPPText"/>
        <w:rPr>
          <w:lang w:eastAsia="ko-KR"/>
        </w:rPr>
      </w:pPr>
    </w:p>
    <w:p w14:paraId="56BB9187" w14:textId="77777777" w:rsidR="00A348DA" w:rsidRDefault="00A348DA" w:rsidP="00A348DA">
      <w:pPr>
        <w:pStyle w:val="3GPPText"/>
        <w:rPr>
          <w:lang w:eastAsia="ko-KR"/>
        </w:rPr>
      </w:pPr>
    </w:p>
    <w:p w14:paraId="0308ECD4" w14:textId="77777777" w:rsidR="00834882" w:rsidRPr="00537143" w:rsidRDefault="00834882" w:rsidP="00834882">
      <w:pPr>
        <w:overflowPunct w:val="0"/>
        <w:autoSpaceDE w:val="0"/>
        <w:autoSpaceDN w:val="0"/>
        <w:adjustRightInd w:val="0"/>
        <w:textAlignment w:val="baseline"/>
        <w:rPr>
          <w:lang w:val="en-US" w:eastAsia="ko-KR"/>
        </w:rPr>
      </w:pPr>
    </w:p>
    <w:p w14:paraId="08722210" w14:textId="77777777" w:rsidR="00834882" w:rsidRPr="00537143" w:rsidRDefault="00834882" w:rsidP="00A348DA">
      <w:pPr>
        <w:pStyle w:val="3GPPText"/>
        <w:rPr>
          <w:lang w:eastAsia="ko-KR"/>
        </w:rPr>
      </w:pPr>
      <w:r w:rsidRPr="00537143">
        <w:rPr>
          <w:rFonts w:hint="eastAsia"/>
          <w:lang w:eastAsia="ko-KR"/>
        </w:rPr>
        <w:lastRenderedPageBreak/>
        <w:t>Parameters regarding evaluation scenarios above 6 GHz are given in the following table:</w:t>
      </w:r>
    </w:p>
    <w:p w14:paraId="1D917744" w14:textId="77777777" w:rsidR="00834882" w:rsidRPr="00197B30" w:rsidRDefault="00834882" w:rsidP="00834882">
      <w:pPr>
        <w:pStyle w:val="TH"/>
        <w:ind w:left="360"/>
        <w:rPr>
          <w:lang w:val="en-US" w:eastAsia="ko-KR"/>
        </w:rPr>
      </w:pPr>
      <w:r w:rsidRPr="00197B30">
        <w:rPr>
          <w:rFonts w:hint="eastAsia"/>
          <w:lang w:val="en-US" w:eastAsia="ko-KR"/>
        </w:rPr>
        <w:t>Table 6.1.1-2: Evaluation scenarios above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834882" w:rsidRPr="00197B30" w14:paraId="58E7AC10" w14:textId="77777777" w:rsidTr="00704C4C">
        <w:trPr>
          <w:trHeight w:val="300"/>
          <w:jc w:val="center"/>
        </w:trPr>
        <w:tc>
          <w:tcPr>
            <w:tcW w:w="2545" w:type="dxa"/>
            <w:shd w:val="clear" w:color="auto" w:fill="D9D9D9"/>
            <w:hideMark/>
          </w:tcPr>
          <w:p w14:paraId="70991FB1" w14:textId="77777777" w:rsidR="00834882" w:rsidRPr="002F4A0C" w:rsidRDefault="00834882" w:rsidP="00704C4C">
            <w:pPr>
              <w:pStyle w:val="TAH"/>
              <w:rPr>
                <w:lang w:eastAsia="ja-JP"/>
              </w:rPr>
            </w:pPr>
            <w:r w:rsidRPr="002F4A0C">
              <w:rPr>
                <w:lang w:eastAsia="ja-JP"/>
              </w:rPr>
              <w:t>Parameters</w:t>
            </w:r>
          </w:p>
        </w:tc>
        <w:tc>
          <w:tcPr>
            <w:tcW w:w="3123" w:type="dxa"/>
            <w:shd w:val="clear" w:color="auto" w:fill="D9D9D9"/>
          </w:tcPr>
          <w:p w14:paraId="3D61BC81" w14:textId="77777777" w:rsidR="00834882" w:rsidRPr="002F4A0C" w:rsidRDefault="00834882" w:rsidP="00704C4C">
            <w:pPr>
              <w:pStyle w:val="TAH"/>
              <w:rPr>
                <w:lang w:eastAsia="ja-JP"/>
              </w:rPr>
            </w:pPr>
            <w:r w:rsidRPr="002F4A0C">
              <w:rPr>
                <w:lang w:eastAsia="ja-JP"/>
              </w:rPr>
              <w:t>Urban grid for eV2X</w:t>
            </w:r>
          </w:p>
        </w:tc>
        <w:tc>
          <w:tcPr>
            <w:tcW w:w="2976" w:type="dxa"/>
            <w:shd w:val="clear" w:color="auto" w:fill="D9D9D9"/>
          </w:tcPr>
          <w:p w14:paraId="69897202" w14:textId="77777777" w:rsidR="00834882" w:rsidRPr="002F4A0C" w:rsidRDefault="00834882" w:rsidP="00704C4C">
            <w:pPr>
              <w:pStyle w:val="TAH"/>
              <w:rPr>
                <w:lang w:eastAsia="ja-JP"/>
              </w:rPr>
            </w:pPr>
            <w:r w:rsidRPr="002F4A0C">
              <w:rPr>
                <w:lang w:eastAsia="ja-JP"/>
              </w:rPr>
              <w:t>Highway for eV2X</w:t>
            </w:r>
          </w:p>
        </w:tc>
      </w:tr>
      <w:tr w:rsidR="00834882" w:rsidRPr="00197B30" w14:paraId="783D776A" w14:textId="77777777" w:rsidTr="00704C4C">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4AC0CCE2" w14:textId="77777777" w:rsidR="00834882" w:rsidRPr="00197B30" w:rsidRDefault="00834882" w:rsidP="00704C4C">
            <w:pPr>
              <w:pStyle w:val="TAL"/>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6180E998" w14:textId="77777777" w:rsidR="00834882" w:rsidRPr="00197B30" w:rsidRDefault="00834882" w:rsidP="00704C4C">
            <w:pPr>
              <w:pStyle w:val="TAL"/>
              <w:rPr>
                <w:lang w:val="en-US" w:eastAsia="ko-KR"/>
              </w:rPr>
            </w:pPr>
            <w:r w:rsidRPr="00197B30">
              <w:rPr>
                <w:lang w:val="en-US" w:eastAsia="ko-KR"/>
              </w:rPr>
              <w:t xml:space="preserve">Macro to/from vehicle/pedestrian UE : </w:t>
            </w:r>
            <w:r w:rsidRPr="00197B30">
              <w:rPr>
                <w:rFonts w:hint="eastAsia"/>
                <w:lang w:val="en-US" w:eastAsia="ko-KR"/>
              </w:rPr>
              <w:t>30</w:t>
            </w:r>
            <w:r w:rsidRPr="00197B30">
              <w:rPr>
                <w:lang w:val="en-US" w:eastAsia="ko-KR"/>
              </w:rPr>
              <w:t xml:space="preserve"> GHz </w:t>
            </w:r>
          </w:p>
          <w:p w14:paraId="298E50D9" w14:textId="77777777" w:rsidR="00834882" w:rsidRPr="00197B30" w:rsidRDefault="00834882" w:rsidP="00704C4C">
            <w:pPr>
              <w:pStyle w:val="TAL"/>
              <w:rPr>
                <w:lang w:val="en-US" w:eastAsia="ko-KR"/>
              </w:rPr>
            </w:pPr>
            <w:r w:rsidRPr="00197B30">
              <w:rPr>
                <w:lang w:val="en-US" w:eastAsia="ko-KR"/>
              </w:rPr>
              <w:t xml:space="preserve">Between vehicle/pedestrian UE: </w:t>
            </w:r>
            <w:r>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p>
          <w:p w14:paraId="53C06C7F" w14:textId="77777777" w:rsidR="00834882" w:rsidRPr="00197B30" w:rsidRDefault="00834882" w:rsidP="00704C4C">
            <w:pPr>
              <w:pStyle w:val="TAL"/>
              <w:rPr>
                <w:lang w:val="en-US" w:eastAsia="ko-KR"/>
              </w:rPr>
            </w:pPr>
            <w:r>
              <w:rPr>
                <w:rFonts w:hint="eastAsia"/>
                <w:lang w:val="en-US" w:eastAsia="ko-KR"/>
              </w:rPr>
              <w:t>Micro BS</w:t>
            </w:r>
            <w:r w:rsidRPr="00197B30">
              <w:rPr>
                <w:lang w:val="en-US" w:eastAsia="ko-KR"/>
              </w:rPr>
              <w:t xml:space="preserve"> to/from vehicle/pedestrian UE : </w:t>
            </w:r>
            <w:r w:rsidRPr="00197B30">
              <w:rPr>
                <w:rFonts w:hint="eastAsia"/>
                <w:lang w:val="en-US" w:eastAsia="ko-KR"/>
              </w:rPr>
              <w:t>30</w:t>
            </w:r>
            <w:r w:rsidRPr="00197B30">
              <w:rPr>
                <w:lang w:val="en-US" w:eastAsia="ko-KR"/>
              </w:rPr>
              <w:t xml:space="preserve"> GHz </w:t>
            </w:r>
          </w:p>
          <w:p w14:paraId="180F31E9" w14:textId="77777777" w:rsidR="00834882" w:rsidRPr="00197B30" w:rsidRDefault="00834882" w:rsidP="00704C4C">
            <w:pPr>
              <w:pStyle w:val="TAL"/>
              <w:rPr>
                <w:lang w:val="en-US" w:eastAsia="ko-KR"/>
              </w:rPr>
            </w:pPr>
            <w:r w:rsidRPr="00197B30">
              <w:rPr>
                <w:lang w:val="en-US" w:eastAsia="ko-KR"/>
              </w:rPr>
              <w:t xml:space="preserve">UE-type-RSU to/from vehicle/pedestrian UE: </w:t>
            </w:r>
            <w:r>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 </w:t>
            </w:r>
          </w:p>
          <w:p w14:paraId="19FA6F18" w14:textId="77777777" w:rsidR="00834882" w:rsidRPr="00197B30" w:rsidRDefault="00834882" w:rsidP="00704C4C">
            <w:pPr>
              <w:pStyle w:val="TAL"/>
              <w:rPr>
                <w:lang w:val="en-US" w:eastAsia="ko-KR"/>
              </w:rPr>
            </w:pPr>
            <w:r w:rsidRPr="00197B30">
              <w:rPr>
                <w:lang w:val="en-US" w:eastAsia="ko-KR"/>
              </w:rPr>
              <w:t>Note: Agreed value does not mean non-ITS band is precluded for real deployment for sidelink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84AF15" w14:textId="77777777" w:rsidR="00834882" w:rsidRPr="00197B30" w:rsidRDefault="00834882" w:rsidP="00704C4C">
            <w:pPr>
              <w:pStyle w:val="TAL"/>
              <w:rPr>
                <w:lang w:val="en-US" w:eastAsia="ko-KR"/>
              </w:rPr>
            </w:pPr>
            <w:r w:rsidRPr="00197B30">
              <w:rPr>
                <w:lang w:val="en-US" w:eastAsia="ko-KR"/>
              </w:rPr>
              <w:t xml:space="preserve">Macro to/from vehicle/pedestrian UE : </w:t>
            </w:r>
            <w:r w:rsidRPr="00197B30">
              <w:rPr>
                <w:rFonts w:hint="eastAsia"/>
                <w:lang w:val="en-US" w:eastAsia="ko-KR"/>
              </w:rPr>
              <w:t xml:space="preserve">30 </w:t>
            </w:r>
            <w:r w:rsidRPr="00197B30">
              <w:rPr>
                <w:lang w:val="en-US" w:eastAsia="ko-KR"/>
              </w:rPr>
              <w:t>GHz</w:t>
            </w:r>
            <w:r w:rsidRPr="00197B30">
              <w:rPr>
                <w:lang w:val="en-US" w:eastAsia="ko-KR"/>
              </w:rPr>
              <w:br/>
              <w:t xml:space="preserve">Between vehicle/pedestrian UE: </w:t>
            </w:r>
            <w:r>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r>
            <w:r>
              <w:rPr>
                <w:rFonts w:hint="eastAsia"/>
                <w:lang w:val="en-US" w:eastAsia="ko-KR"/>
              </w:rPr>
              <w:t>Micro BS</w:t>
            </w:r>
            <w:r w:rsidRPr="00197B30">
              <w:rPr>
                <w:lang w:val="en-US" w:eastAsia="ko-KR"/>
              </w:rPr>
              <w:t xml:space="preserve"> to/from vehicle/pedestrian UE : </w:t>
            </w:r>
            <w:r w:rsidRPr="00197B30">
              <w:rPr>
                <w:rFonts w:hint="eastAsia"/>
                <w:lang w:val="en-US" w:eastAsia="ko-KR"/>
              </w:rPr>
              <w:t>30</w:t>
            </w:r>
            <w:r w:rsidRPr="00197B30">
              <w:rPr>
                <w:lang w:val="en-US" w:eastAsia="ko-KR"/>
              </w:rPr>
              <w:t xml:space="preserve"> GHz</w:t>
            </w:r>
            <w:r w:rsidRPr="00197B30">
              <w:rPr>
                <w:lang w:val="en-US" w:eastAsia="ko-KR"/>
              </w:rPr>
              <w:br/>
              <w:t xml:space="preserve">UE-type-RSU to/from vehicle/pedestrian UE: </w:t>
            </w:r>
            <w:r>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t>Note: Agreed value does not mean non-ITS band is precluded for real deployment for sidelink</w:t>
            </w:r>
          </w:p>
        </w:tc>
      </w:tr>
      <w:tr w:rsidR="00834882" w:rsidRPr="00197B30" w14:paraId="1F909586" w14:textId="77777777" w:rsidTr="00704C4C">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691B25F3" w14:textId="77777777" w:rsidR="00834882" w:rsidRPr="00197B30" w:rsidRDefault="00834882" w:rsidP="00704C4C">
            <w:pPr>
              <w:pStyle w:val="TAL"/>
              <w:rPr>
                <w:lang w:val="en-US" w:eastAsia="ko-KR"/>
              </w:rPr>
            </w:pPr>
            <w:r w:rsidRPr="00197B30">
              <w:rPr>
                <w:lang w:val="en-US" w:eastAsia="ko-KR"/>
              </w:rPr>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518BD2A3" w14:textId="77777777" w:rsidR="00834882" w:rsidRDefault="00834882" w:rsidP="00704C4C">
            <w:pPr>
              <w:pStyle w:val="TAL"/>
              <w:rPr>
                <w:lang w:val="en-US" w:eastAsia="ko-KR"/>
              </w:rPr>
            </w:pPr>
            <w:r>
              <w:rPr>
                <w:rFonts w:hint="eastAsia"/>
                <w:lang w:val="en-US" w:eastAsia="ko-KR"/>
              </w:rPr>
              <w:t>U</w:t>
            </w:r>
            <w:r w:rsidRPr="00183C36">
              <w:rPr>
                <w:lang w:val="en-US" w:eastAsia="ko-KR"/>
              </w:rPr>
              <w:t xml:space="preserve">p to 1 GHz </w:t>
            </w:r>
            <w:r>
              <w:rPr>
                <w:rFonts w:hint="eastAsia"/>
                <w:lang w:val="en-US" w:eastAsia="ko-KR"/>
              </w:rPr>
              <w:t>(</w:t>
            </w:r>
            <w:r w:rsidRPr="00183C36">
              <w:rPr>
                <w:lang w:val="en-US" w:eastAsia="ko-KR"/>
              </w:rPr>
              <w:t>DL+UL</w:t>
            </w:r>
            <w:r>
              <w:rPr>
                <w:rFonts w:hint="eastAsia"/>
                <w:lang w:val="en-US" w:eastAsia="ko-KR"/>
              </w:rPr>
              <w:t>)</w:t>
            </w:r>
          </w:p>
          <w:p w14:paraId="7C1C9E9D" w14:textId="77777777" w:rsidR="00834882" w:rsidRPr="00197B30" w:rsidRDefault="00834882" w:rsidP="00704C4C">
            <w:pPr>
              <w:pStyle w:val="TAL"/>
              <w:rPr>
                <w:lang w:val="en-US" w:eastAsia="ko-KR"/>
              </w:rPr>
            </w:pPr>
            <w:r>
              <w:rPr>
                <w:rFonts w:hint="eastAsia"/>
                <w:lang w:val="en-US" w:eastAsia="ko-KR"/>
              </w:rPr>
              <w:t>Up to 1 GHz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0FDE059" w14:textId="77777777" w:rsidR="00834882" w:rsidRDefault="00834882" w:rsidP="00704C4C">
            <w:pPr>
              <w:pStyle w:val="TAL"/>
              <w:rPr>
                <w:lang w:val="en-US" w:eastAsia="ko-KR"/>
              </w:rPr>
            </w:pPr>
            <w:r>
              <w:rPr>
                <w:rFonts w:hint="eastAsia"/>
                <w:lang w:val="en-US" w:eastAsia="ko-KR"/>
              </w:rPr>
              <w:t>U</w:t>
            </w:r>
            <w:r w:rsidRPr="00183C36">
              <w:rPr>
                <w:lang w:val="en-US" w:eastAsia="ko-KR"/>
              </w:rPr>
              <w:t xml:space="preserve">p to 1 GHz </w:t>
            </w:r>
            <w:r>
              <w:rPr>
                <w:rFonts w:hint="eastAsia"/>
                <w:lang w:val="en-US" w:eastAsia="ko-KR"/>
              </w:rPr>
              <w:t>(</w:t>
            </w:r>
            <w:r w:rsidRPr="00183C36">
              <w:rPr>
                <w:lang w:val="en-US" w:eastAsia="ko-KR"/>
              </w:rPr>
              <w:t>DL+UL</w:t>
            </w:r>
            <w:r>
              <w:rPr>
                <w:rFonts w:hint="eastAsia"/>
                <w:lang w:val="en-US" w:eastAsia="ko-KR"/>
              </w:rPr>
              <w:t>)</w:t>
            </w:r>
          </w:p>
          <w:p w14:paraId="5694A526" w14:textId="77777777" w:rsidR="00834882" w:rsidRPr="00197B30" w:rsidRDefault="00834882" w:rsidP="00704C4C">
            <w:pPr>
              <w:pStyle w:val="TAL"/>
              <w:rPr>
                <w:lang w:val="en-US" w:eastAsia="ko-KR"/>
              </w:rPr>
            </w:pPr>
            <w:r>
              <w:rPr>
                <w:rFonts w:hint="eastAsia"/>
                <w:lang w:val="en-US" w:eastAsia="ko-KR"/>
              </w:rPr>
              <w:t>Up to 1 GHz (SL)</w:t>
            </w:r>
          </w:p>
        </w:tc>
      </w:tr>
      <w:tr w:rsidR="00834882" w:rsidRPr="00197B30" w14:paraId="02D777CB" w14:textId="77777777" w:rsidTr="00704C4C">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08C4ECAE" w14:textId="77777777" w:rsidR="00834882" w:rsidRPr="00197B30" w:rsidRDefault="00834882" w:rsidP="00704C4C">
            <w:pPr>
              <w:pStyle w:val="TAL"/>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5B88F21" w14:textId="77777777" w:rsidR="00834882" w:rsidRDefault="00834882" w:rsidP="00704C4C">
            <w:pPr>
              <w:pStyle w:val="TAL"/>
              <w:rPr>
                <w:lang w:val="en-US" w:eastAsia="ko-KR"/>
              </w:rPr>
            </w:pPr>
            <w:r>
              <w:rPr>
                <w:rFonts w:hint="eastAsia"/>
                <w:lang w:val="en-US" w:eastAsia="ko-KR"/>
              </w:rPr>
              <w:t>200 MHz (DL+UL)</w:t>
            </w:r>
          </w:p>
          <w:p w14:paraId="14579625" w14:textId="77777777" w:rsidR="00834882" w:rsidRPr="00197B30" w:rsidRDefault="00834882" w:rsidP="00704C4C">
            <w:pPr>
              <w:pStyle w:val="TAL"/>
              <w:rPr>
                <w:lang w:val="en-US" w:eastAsia="ko-KR"/>
              </w:rPr>
            </w:pPr>
            <w:r>
              <w:rPr>
                <w:rFonts w:hint="eastAsia"/>
                <w:lang w:val="en-US" w:eastAsia="ko-KR"/>
              </w:rPr>
              <w:t>200 MHz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27C2E8" w14:textId="77777777" w:rsidR="00834882" w:rsidRDefault="00834882" w:rsidP="00704C4C">
            <w:pPr>
              <w:pStyle w:val="TAL"/>
              <w:rPr>
                <w:lang w:val="en-US" w:eastAsia="ko-KR"/>
              </w:rPr>
            </w:pPr>
            <w:r>
              <w:rPr>
                <w:rFonts w:hint="eastAsia"/>
                <w:lang w:val="en-US" w:eastAsia="ko-KR"/>
              </w:rPr>
              <w:t>200 MHz (DL+UL)</w:t>
            </w:r>
          </w:p>
          <w:p w14:paraId="336D4AB3" w14:textId="77777777" w:rsidR="00834882" w:rsidRPr="00197B30" w:rsidRDefault="00834882" w:rsidP="00704C4C">
            <w:pPr>
              <w:pStyle w:val="TAL"/>
              <w:rPr>
                <w:lang w:val="en-US" w:eastAsia="ko-KR"/>
              </w:rPr>
            </w:pPr>
            <w:r>
              <w:rPr>
                <w:rFonts w:hint="eastAsia"/>
                <w:lang w:val="en-US" w:eastAsia="ko-KR"/>
              </w:rPr>
              <w:t>200 MHz (SL)</w:t>
            </w:r>
          </w:p>
        </w:tc>
      </w:tr>
      <w:tr w:rsidR="00834882" w:rsidRPr="00197B30" w14:paraId="517A9EA9" w14:textId="77777777" w:rsidTr="00704C4C">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1F1B5428" w14:textId="77777777" w:rsidR="00834882" w:rsidRPr="00197B30" w:rsidRDefault="00834882" w:rsidP="00704C4C">
            <w:pPr>
              <w:pStyle w:val="TAL"/>
              <w:rPr>
                <w:lang w:val="en-US" w:eastAsia="ko-KR"/>
              </w:rPr>
            </w:pPr>
            <w:r w:rsidRPr="00197B30">
              <w:rPr>
                <w:lang w:val="en-US" w:eastAsia="ko-KR"/>
              </w:rPr>
              <w:t xml:space="preserve">BS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67838DB" w14:textId="77777777" w:rsidR="00834882" w:rsidRPr="00B720BC" w:rsidRDefault="00834882" w:rsidP="00704C4C">
            <w:pPr>
              <w:pStyle w:val="TAL"/>
              <w:rPr>
                <w:lang w:val="en-US" w:eastAsia="ko-KR"/>
              </w:rPr>
            </w:pPr>
            <w:r w:rsidRPr="00197B30">
              <w:rPr>
                <w:lang w:val="en-US" w:eastAsia="ko-KR"/>
              </w:rPr>
              <w:t xml:space="preserve"> </w:t>
            </w:r>
            <w:r>
              <w:rPr>
                <w:lang w:val="en-US" w:eastAsia="ko-KR"/>
              </w:rPr>
              <w:t>Macro BS: 4</w:t>
            </w:r>
            <w:r>
              <w:rPr>
                <w:rFonts w:hint="eastAsia"/>
                <w:lang w:val="en-US" w:eastAsia="ko-KR"/>
              </w:rPr>
              <w:t>3</w:t>
            </w:r>
            <w:r w:rsidRPr="00197B30">
              <w:rPr>
                <w:lang w:val="en-US" w:eastAsia="ko-KR"/>
              </w:rPr>
              <w:t xml:space="preserve">dBm PA scaled down </w:t>
            </w:r>
            <w:r>
              <w:rPr>
                <w:lang w:val="en-US" w:eastAsia="ko-KR"/>
              </w:rPr>
              <w:t>proportionally</w:t>
            </w:r>
            <w:r>
              <w:rPr>
                <w:rFonts w:hint="eastAsia"/>
                <w:lang w:val="en-US" w:eastAsia="ko-KR"/>
              </w:rPr>
              <w:t xml:space="preserve"> </w:t>
            </w:r>
            <w:r w:rsidRPr="00197B30">
              <w:rPr>
                <w:lang w:val="en-US" w:eastAsia="ko-KR"/>
              </w:rPr>
              <w:t>with simulation BW when system BW is higher t</w:t>
            </w:r>
            <w:r>
              <w:rPr>
                <w:lang w:val="en-US" w:eastAsia="ko-KR"/>
              </w:rPr>
              <w:t>han simulation BW. Otherwise, 4</w:t>
            </w:r>
            <w:r>
              <w:rPr>
                <w:rFonts w:hint="eastAsia"/>
                <w:lang w:val="en-US" w:eastAsia="ko-KR"/>
              </w:rPr>
              <w:t>3</w:t>
            </w:r>
            <w:r w:rsidRPr="00197B30">
              <w:rPr>
                <w:lang w:val="en-US" w:eastAsia="ko-KR"/>
              </w:rPr>
              <w:t>dBm</w:t>
            </w:r>
            <w:r>
              <w:rPr>
                <w:rFonts w:hint="eastAsia"/>
                <w:lang w:val="en-US" w:eastAsia="ko-KR"/>
              </w:rPr>
              <w:t xml:space="preserve">. </w:t>
            </w:r>
            <w:r w:rsidRPr="00B720BC">
              <w:rPr>
                <w:lang w:val="en-US" w:eastAsia="ko-KR"/>
              </w:rPr>
              <w:t>EIRP should not exceed 78 dBm and is also subject to appropriate scaling</w:t>
            </w:r>
            <w:r w:rsidRPr="00197B30">
              <w:rPr>
                <w:lang w:val="en-US" w:eastAsia="ko-KR"/>
              </w:rPr>
              <w:t xml:space="preserve">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2A0E7C" w14:textId="77777777" w:rsidR="00834882" w:rsidRPr="00197B30" w:rsidRDefault="00834882" w:rsidP="00704C4C">
            <w:pPr>
              <w:pStyle w:val="TAL"/>
              <w:rPr>
                <w:lang w:val="en-US" w:eastAsia="ko-KR"/>
              </w:rPr>
            </w:pPr>
            <w:r>
              <w:rPr>
                <w:lang w:val="en-US" w:eastAsia="ko-KR"/>
              </w:rPr>
              <w:t xml:space="preserve"> Macro BS: 4</w:t>
            </w:r>
            <w:r>
              <w:rPr>
                <w:rFonts w:hint="eastAsia"/>
                <w:lang w:val="en-US" w:eastAsia="ko-KR"/>
              </w:rPr>
              <w:t>3</w:t>
            </w:r>
            <w:r w:rsidRPr="00197B30">
              <w:rPr>
                <w:lang w:val="en-US" w:eastAsia="ko-KR"/>
              </w:rPr>
              <w:t xml:space="preserve">dBm PA scaled down </w:t>
            </w:r>
            <w:r>
              <w:rPr>
                <w:lang w:val="en-US" w:eastAsia="ko-KR"/>
              </w:rPr>
              <w:t>proportionally</w:t>
            </w:r>
            <w:r>
              <w:rPr>
                <w:rFonts w:hint="eastAsia"/>
                <w:lang w:val="en-US" w:eastAsia="ko-KR"/>
              </w:rPr>
              <w:t xml:space="preserve"> </w:t>
            </w:r>
            <w:r w:rsidRPr="00197B30">
              <w:rPr>
                <w:lang w:val="en-US" w:eastAsia="ko-KR"/>
              </w:rPr>
              <w:t>with simulation BW when system BW is higher t</w:t>
            </w:r>
            <w:r>
              <w:rPr>
                <w:lang w:val="en-US" w:eastAsia="ko-KR"/>
              </w:rPr>
              <w:t>han simulation BW. Otherwise, 4</w:t>
            </w:r>
            <w:r>
              <w:rPr>
                <w:rFonts w:hint="eastAsia"/>
                <w:lang w:val="en-US" w:eastAsia="ko-KR"/>
              </w:rPr>
              <w:t>3</w:t>
            </w:r>
            <w:r w:rsidRPr="00197B30">
              <w:rPr>
                <w:lang w:val="en-US" w:eastAsia="ko-KR"/>
              </w:rPr>
              <w:t>dBm</w:t>
            </w:r>
            <w:r>
              <w:rPr>
                <w:rFonts w:hint="eastAsia"/>
                <w:lang w:val="en-US" w:eastAsia="ko-KR"/>
              </w:rPr>
              <w:t xml:space="preserve">. </w:t>
            </w:r>
            <w:r w:rsidRPr="00B720BC">
              <w:rPr>
                <w:lang w:val="en-US" w:eastAsia="ko-KR"/>
              </w:rPr>
              <w:t>EIRP should not exceed 78 dBm and is also subject to appropriate scaling</w:t>
            </w:r>
          </w:p>
        </w:tc>
      </w:tr>
      <w:tr w:rsidR="00834882" w:rsidRPr="00197B30" w14:paraId="321FD829" w14:textId="77777777" w:rsidTr="00704C4C">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68259DB9" w14:textId="77777777" w:rsidR="00834882" w:rsidRPr="00197B30" w:rsidRDefault="00834882" w:rsidP="00704C4C">
            <w:pPr>
              <w:pStyle w:val="TAL"/>
              <w:rPr>
                <w:lang w:val="en-US" w:eastAsia="ko-KR"/>
              </w:rPr>
            </w:pPr>
            <w:r w:rsidRPr="00197B30">
              <w:rPr>
                <w:lang w:val="en-US" w:eastAsia="ko-KR"/>
              </w:rPr>
              <w:t xml:space="preserve">UE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620A45E" w14:textId="77777777" w:rsidR="00834882" w:rsidRPr="00183C36" w:rsidRDefault="00834882" w:rsidP="00704C4C">
            <w:pPr>
              <w:pStyle w:val="TAL"/>
              <w:rPr>
                <w:lang w:val="en-US" w:eastAsia="ko-KR"/>
              </w:rPr>
            </w:pPr>
            <w:r w:rsidRPr="00197B30">
              <w:rPr>
                <w:lang w:val="en-US" w:eastAsia="ko-KR"/>
              </w:rPr>
              <w:t xml:space="preserve"> Vehicle/pedestrian UE or UE type RSU: </w:t>
            </w:r>
            <w:r>
              <w:rPr>
                <w:rFonts w:hint="eastAsia"/>
                <w:lang w:val="en-US" w:eastAsia="ko-KR"/>
              </w:rPr>
              <w:t xml:space="preserve">23 dBm for 30 GHz, 21 dB baseline for 63 GHz, 27 dBm optional for 63 GHz. For both 30 and 63 GHz, </w:t>
            </w:r>
            <w:r w:rsidRPr="00183C36">
              <w:rPr>
                <w:lang w:val="en-US" w:eastAsia="ko-KR"/>
              </w:rPr>
              <w:t>EIRP should not exceed 43 dBm</w:t>
            </w:r>
            <w:r>
              <w:rPr>
                <w:rFonts w:hint="eastAsia"/>
                <w:lang w:val="en-US" w:eastAsia="ko-KR"/>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4E5BAD" w14:textId="77777777" w:rsidR="00834882" w:rsidRPr="00197B30" w:rsidRDefault="00834882" w:rsidP="00704C4C">
            <w:pPr>
              <w:pStyle w:val="TAL"/>
              <w:rPr>
                <w:lang w:val="en-US" w:eastAsia="ko-KR"/>
              </w:rPr>
            </w:pPr>
            <w:r w:rsidRPr="00197B30">
              <w:rPr>
                <w:lang w:val="en-US" w:eastAsia="ko-KR"/>
              </w:rPr>
              <w:t xml:space="preserve">Vehicle/pedestrian UE or UE type RSU: </w:t>
            </w:r>
            <w:r>
              <w:rPr>
                <w:rFonts w:hint="eastAsia"/>
                <w:lang w:val="en-US" w:eastAsia="ko-KR"/>
              </w:rPr>
              <w:t xml:space="preserve">23 dBm for 30 GHz, 21 dB baseline for 63 GHz, 27 dBm optional for 63 GHz. For both 30 and 63 GHz, </w:t>
            </w:r>
            <w:r w:rsidRPr="00183C36">
              <w:rPr>
                <w:lang w:val="en-US" w:eastAsia="ko-KR"/>
              </w:rPr>
              <w:t>EIRP should not exceed 43 dBm</w:t>
            </w:r>
            <w:r>
              <w:rPr>
                <w:rFonts w:hint="eastAsia"/>
                <w:lang w:val="en-US" w:eastAsia="ko-KR"/>
              </w:rPr>
              <w:t>.</w:t>
            </w:r>
          </w:p>
        </w:tc>
      </w:tr>
      <w:tr w:rsidR="00834882" w:rsidRPr="00197B30" w14:paraId="44075690" w14:textId="77777777" w:rsidTr="00704C4C">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0AB46E58" w14:textId="77777777" w:rsidR="00834882" w:rsidRPr="00197B30" w:rsidRDefault="00834882" w:rsidP="00704C4C">
            <w:pPr>
              <w:pStyle w:val="TAL"/>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46F9EA74" w14:textId="77777777" w:rsidR="00834882" w:rsidRPr="00197B30" w:rsidRDefault="00834882" w:rsidP="00704C4C">
            <w:pPr>
              <w:pStyle w:val="TAL"/>
              <w:rPr>
                <w:lang w:val="en-US" w:eastAsia="ko-KR"/>
              </w:rPr>
            </w:pPr>
            <w:r w:rsidRPr="00197B30">
              <w:rPr>
                <w:rFonts w:hint="eastAsia"/>
                <w:lang w:val="en-US" w:eastAsia="ko-KR"/>
              </w:rPr>
              <w:t xml:space="preserve">7 </w:t>
            </w:r>
            <w:r w:rsidRPr="00197B30">
              <w:rPr>
                <w:lang w:val="en-US" w:eastAsia="ko-KR"/>
              </w:rPr>
              <w:t>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A43EBA" w14:textId="77777777" w:rsidR="00834882" w:rsidRPr="00197B30" w:rsidRDefault="00834882" w:rsidP="00704C4C">
            <w:pPr>
              <w:pStyle w:val="TAL"/>
              <w:rPr>
                <w:lang w:val="en-US" w:eastAsia="ko-KR"/>
              </w:rPr>
            </w:pPr>
            <w:r w:rsidRPr="00197B30">
              <w:rPr>
                <w:rFonts w:hint="eastAsia"/>
                <w:lang w:val="en-US" w:eastAsia="ko-KR"/>
              </w:rPr>
              <w:t xml:space="preserve">7 </w:t>
            </w:r>
            <w:r w:rsidRPr="00197B30">
              <w:rPr>
                <w:lang w:val="en-US" w:eastAsia="ko-KR"/>
              </w:rPr>
              <w:t>dB</w:t>
            </w:r>
          </w:p>
        </w:tc>
      </w:tr>
      <w:tr w:rsidR="00834882" w:rsidRPr="00197B30" w14:paraId="7E834F4D" w14:textId="77777777" w:rsidTr="00704C4C">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6890A8DA" w14:textId="77777777" w:rsidR="00834882" w:rsidRPr="00197B30" w:rsidRDefault="00834882" w:rsidP="00704C4C">
            <w:pPr>
              <w:pStyle w:val="TAL"/>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10AAAB89" w14:textId="77777777" w:rsidR="00834882" w:rsidRPr="00197B30" w:rsidRDefault="00834882" w:rsidP="00704C4C">
            <w:pPr>
              <w:pStyle w:val="TAL"/>
              <w:rPr>
                <w:lang w:val="en-US" w:eastAsia="ko-KR"/>
              </w:rPr>
            </w:pPr>
            <w:r w:rsidRPr="00197B30">
              <w:rPr>
                <w:rFonts w:hint="eastAsia"/>
                <w:lang w:val="en-US" w:eastAsia="ko-KR"/>
              </w:rPr>
              <w:t>13</w:t>
            </w:r>
            <w:r w:rsidRPr="00197B30">
              <w:rPr>
                <w:lang w:val="en-US" w:eastAsia="ko-KR"/>
              </w:rPr>
              <w:t xml:space="preserve"> dB</w:t>
            </w:r>
            <w:r w:rsidRPr="00197B30">
              <w:rPr>
                <w:rFonts w:hint="eastAsia"/>
                <w:lang w:val="en-US" w:eastAsia="ko-KR"/>
              </w:rPr>
              <w:t xml:space="preserve"> (baseline), 10 dB (optional)</w:t>
            </w:r>
          </w:p>
        </w:tc>
      </w:tr>
    </w:tbl>
    <w:p w14:paraId="25379180" w14:textId="77777777" w:rsidR="00A348DA" w:rsidRPr="00A348DA" w:rsidRDefault="00A348DA" w:rsidP="00BE5EB1">
      <w:pPr>
        <w:pStyle w:val="NO"/>
        <w:ind w:left="0" w:firstLine="0"/>
        <w:rPr>
          <w:lang w:val="en-US" w:eastAsia="ko-KR"/>
        </w:rPr>
      </w:pPr>
    </w:p>
    <w:p w14:paraId="02CDE053" w14:textId="4C3F659D" w:rsidR="00096B9B" w:rsidRPr="0016520A" w:rsidRDefault="000A7532" w:rsidP="0016520A">
      <w:pPr>
        <w:pStyle w:val="Caption"/>
        <w:rPr>
          <w:rFonts w:ascii="Times New Roman" w:eastAsia="SimSun" w:hAnsi="Times New Roman"/>
          <w:bCs/>
          <w:szCs w:val="20"/>
        </w:rPr>
      </w:pPr>
      <w:bookmarkStart w:id="4" w:name="_Toc101970644"/>
      <w:r w:rsidRPr="0016520A">
        <w:rPr>
          <w:rFonts w:ascii="Times New Roman" w:eastAsia="SimSun" w:hAnsi="Times New Roman"/>
          <w:bCs/>
          <w:szCs w:val="20"/>
        </w:rPr>
        <w:t xml:space="preserve">Proposal </w:t>
      </w:r>
      <w:r w:rsidRPr="0016520A">
        <w:rPr>
          <w:rFonts w:ascii="Times New Roman" w:eastAsia="SimSun" w:hAnsi="Times New Roman"/>
          <w:bCs/>
          <w:szCs w:val="20"/>
        </w:rPr>
        <w:fldChar w:fldCharType="begin"/>
      </w:r>
      <w:r w:rsidRPr="0016520A">
        <w:rPr>
          <w:rFonts w:ascii="Times New Roman" w:eastAsia="SimSun" w:hAnsi="Times New Roman"/>
          <w:bCs/>
          <w:szCs w:val="20"/>
        </w:rPr>
        <w:instrText xml:space="preserve"> SEQ Proposal \* ARABIC </w:instrText>
      </w:r>
      <w:r w:rsidRPr="0016520A">
        <w:rPr>
          <w:rFonts w:ascii="Times New Roman" w:eastAsia="SimSun" w:hAnsi="Times New Roman"/>
          <w:bCs/>
          <w:szCs w:val="20"/>
        </w:rPr>
        <w:fldChar w:fldCharType="separate"/>
      </w:r>
      <w:r w:rsidRPr="0016520A">
        <w:rPr>
          <w:rFonts w:ascii="Times New Roman" w:eastAsia="SimSun" w:hAnsi="Times New Roman"/>
          <w:bCs/>
          <w:szCs w:val="20"/>
        </w:rPr>
        <w:t>2</w:t>
      </w:r>
      <w:r w:rsidRPr="0016520A">
        <w:rPr>
          <w:rFonts w:ascii="Times New Roman" w:eastAsia="SimSun" w:hAnsi="Times New Roman"/>
          <w:bCs/>
          <w:szCs w:val="20"/>
        </w:rPr>
        <w:fldChar w:fldCharType="end"/>
      </w:r>
      <w:r w:rsidRPr="0016520A">
        <w:rPr>
          <w:rFonts w:ascii="Times New Roman" w:eastAsia="SimSun" w:hAnsi="Times New Roman"/>
          <w:bCs/>
          <w:szCs w:val="20"/>
        </w:rPr>
        <w:t xml:space="preserve">: </w:t>
      </w:r>
      <w:r w:rsidR="0052088F" w:rsidRPr="0016520A">
        <w:rPr>
          <w:rFonts w:ascii="Times New Roman" w:eastAsia="SimSun" w:hAnsi="Times New Roman"/>
          <w:bCs/>
          <w:szCs w:val="20"/>
        </w:rPr>
        <w:t xml:space="preserve">Consider </w:t>
      </w:r>
      <w:r w:rsidR="00012035" w:rsidRPr="0016520A">
        <w:rPr>
          <w:rFonts w:ascii="Times New Roman" w:eastAsia="SimSun" w:hAnsi="Times New Roman"/>
          <w:bCs/>
          <w:szCs w:val="20"/>
        </w:rPr>
        <w:t xml:space="preserve">urban grid scenario and </w:t>
      </w:r>
      <w:r w:rsidR="0048248B" w:rsidRPr="0016520A">
        <w:rPr>
          <w:rFonts w:ascii="Times New Roman" w:eastAsia="SimSun" w:hAnsi="Times New Roman"/>
          <w:bCs/>
          <w:szCs w:val="20"/>
        </w:rPr>
        <w:t>highway</w:t>
      </w:r>
      <w:r w:rsidR="00012035" w:rsidRPr="0016520A">
        <w:rPr>
          <w:rFonts w:ascii="Times New Roman" w:eastAsia="SimSun" w:hAnsi="Times New Roman"/>
          <w:bCs/>
          <w:szCs w:val="20"/>
        </w:rPr>
        <w:t xml:space="preserve"> scenario </w:t>
      </w:r>
      <w:r w:rsidR="0052088F" w:rsidRPr="0016520A">
        <w:rPr>
          <w:rFonts w:ascii="Times New Roman" w:eastAsia="SimSun" w:hAnsi="Times New Roman"/>
          <w:bCs/>
          <w:szCs w:val="20"/>
        </w:rPr>
        <w:t xml:space="preserve">and the evaluation methodology in TR 37.885 </w:t>
      </w:r>
      <w:r w:rsidR="00012035" w:rsidRPr="0016520A">
        <w:rPr>
          <w:rFonts w:ascii="Times New Roman" w:eastAsia="SimSun" w:hAnsi="Times New Roman"/>
          <w:bCs/>
          <w:szCs w:val="20"/>
        </w:rPr>
        <w:t xml:space="preserve">for </w:t>
      </w:r>
      <w:r w:rsidR="0052088F" w:rsidRPr="0016520A">
        <w:rPr>
          <w:rFonts w:ascii="Times New Roman" w:eastAsia="SimSun" w:hAnsi="Times New Roman"/>
          <w:bCs/>
          <w:szCs w:val="20"/>
        </w:rPr>
        <w:t xml:space="preserve">the </w:t>
      </w:r>
      <w:r w:rsidR="00012035" w:rsidRPr="0016520A">
        <w:rPr>
          <w:rFonts w:ascii="Times New Roman" w:eastAsia="SimSun" w:hAnsi="Times New Roman"/>
          <w:bCs/>
          <w:szCs w:val="20"/>
        </w:rPr>
        <w:t>evaluat</w:t>
      </w:r>
      <w:r w:rsidR="0052088F" w:rsidRPr="0016520A">
        <w:rPr>
          <w:rFonts w:ascii="Times New Roman" w:eastAsia="SimSun" w:hAnsi="Times New Roman"/>
          <w:bCs/>
          <w:szCs w:val="20"/>
        </w:rPr>
        <w:t>ion of</w:t>
      </w:r>
      <w:r w:rsidR="00012035" w:rsidRPr="0016520A">
        <w:rPr>
          <w:rFonts w:ascii="Times New Roman" w:eastAsia="SimSun" w:hAnsi="Times New Roman"/>
          <w:bCs/>
          <w:szCs w:val="20"/>
        </w:rPr>
        <w:t xml:space="preserve"> V2X positioning.</w:t>
      </w:r>
      <w:bookmarkEnd w:id="4"/>
      <w:r w:rsidR="00012035" w:rsidRPr="0016520A">
        <w:rPr>
          <w:rFonts w:ascii="Times New Roman" w:eastAsia="SimSun" w:hAnsi="Times New Roman"/>
          <w:bCs/>
          <w:szCs w:val="20"/>
        </w:rPr>
        <w:t xml:space="preserve"> </w:t>
      </w:r>
    </w:p>
    <w:p w14:paraId="40444E26" w14:textId="77777777" w:rsidR="0052088F" w:rsidRDefault="0052088F" w:rsidP="000E7BFB">
      <w:pPr>
        <w:pStyle w:val="3GPPText"/>
        <w:rPr>
          <w:b/>
          <w:bCs/>
        </w:rPr>
      </w:pPr>
    </w:p>
    <w:p w14:paraId="1EA7C569" w14:textId="3E1272F6" w:rsidR="00C145C1" w:rsidRDefault="000A7532" w:rsidP="0016520A">
      <w:pPr>
        <w:pStyle w:val="Heading2"/>
      </w:pPr>
      <w:r>
        <w:t xml:space="preserve">2.2 </w:t>
      </w:r>
      <w:r w:rsidR="00C145C1">
        <w:t>Requirements for Sidelink Positioning</w:t>
      </w:r>
    </w:p>
    <w:p w14:paraId="62EFB3A0" w14:textId="17DD4824" w:rsidR="00770769" w:rsidRDefault="0091379B" w:rsidP="00DB6E9C">
      <w:pPr>
        <w:jc w:val="both"/>
        <w:rPr>
          <w:rFonts w:eastAsia="Malgun Gothic"/>
        </w:rPr>
      </w:pPr>
      <w:r>
        <w:rPr>
          <w:rFonts w:eastAsia="Times New Roman" w:cstheme="minorHAnsi"/>
          <w:lang w:val="en-US" w:eastAsia="en-GB"/>
        </w:rPr>
        <w:t xml:space="preserve">Regarding the </w:t>
      </w:r>
      <w:r w:rsidR="00647C15">
        <w:rPr>
          <w:rFonts w:eastAsia="Times New Roman" w:cstheme="minorHAnsi"/>
          <w:lang w:val="en-US" w:eastAsia="en-GB"/>
        </w:rPr>
        <w:t xml:space="preserve">sidelink </w:t>
      </w:r>
      <w:r>
        <w:rPr>
          <w:rFonts w:eastAsia="Times New Roman" w:cstheme="minorHAnsi"/>
          <w:lang w:val="en-US" w:eastAsia="en-GB"/>
        </w:rPr>
        <w:t xml:space="preserve">positioning requirements, </w:t>
      </w:r>
      <w:r w:rsidR="00D913EB">
        <w:rPr>
          <w:rFonts w:eastAsia="Times New Roman" w:cstheme="minorHAnsi"/>
          <w:lang w:val="en-US" w:eastAsia="en-GB"/>
        </w:rPr>
        <w:t xml:space="preserve">particularly for V2X positioning, </w:t>
      </w:r>
      <w:r>
        <w:rPr>
          <w:rFonts w:eastAsia="Times New Roman" w:cstheme="minorHAnsi"/>
          <w:lang w:val="en-US" w:eastAsia="en-GB"/>
        </w:rPr>
        <w:t xml:space="preserve">we </w:t>
      </w:r>
      <w:r w:rsidR="00240437">
        <w:rPr>
          <w:rFonts w:eastAsia="Times New Roman" w:cstheme="minorHAnsi"/>
          <w:lang w:val="en-US" w:eastAsia="en-GB"/>
        </w:rPr>
        <w:t xml:space="preserve">consider the </w:t>
      </w:r>
      <w:r w:rsidR="00A47C66">
        <w:rPr>
          <w:rFonts w:eastAsia="Times New Roman" w:cstheme="minorHAnsi"/>
          <w:lang w:val="en-US" w:eastAsia="en-GB"/>
        </w:rPr>
        <w:t>requirements</w:t>
      </w:r>
      <w:r w:rsidR="00EA7DA7">
        <w:rPr>
          <w:rFonts w:eastAsia="Times New Roman" w:cstheme="minorHAnsi"/>
          <w:lang w:val="en-US" w:eastAsia="en-GB"/>
        </w:rPr>
        <w:t xml:space="preserve"> </w:t>
      </w:r>
      <w:r w:rsidR="00C40745">
        <w:rPr>
          <w:rFonts w:eastAsia="Times New Roman" w:cstheme="minorHAnsi"/>
          <w:lang w:val="en-US" w:eastAsia="en-GB"/>
        </w:rPr>
        <w:t>described in TR 38.845</w:t>
      </w:r>
      <w:r w:rsidR="00A47C66">
        <w:rPr>
          <w:rFonts w:eastAsia="Times New Roman" w:cstheme="minorHAnsi"/>
          <w:lang w:val="en-US" w:eastAsia="en-GB"/>
        </w:rPr>
        <w:t xml:space="preserve"> </w:t>
      </w:r>
      <w:r w:rsidR="00CF0B6D">
        <w:rPr>
          <w:rFonts w:eastAsia="Times New Roman" w:cstheme="minorHAnsi"/>
          <w:lang w:val="en-US" w:eastAsia="en-GB"/>
        </w:rPr>
        <w:fldChar w:fldCharType="begin"/>
      </w:r>
      <w:r w:rsidR="00CF0B6D">
        <w:rPr>
          <w:rFonts w:eastAsia="Times New Roman" w:cstheme="minorHAnsi"/>
          <w:lang w:val="en-US" w:eastAsia="en-GB"/>
        </w:rPr>
        <w:instrText xml:space="preserve"> REF _Ref101862656 \r \h </w:instrText>
      </w:r>
      <w:r w:rsidR="00CF0B6D">
        <w:rPr>
          <w:rFonts w:eastAsia="Times New Roman" w:cstheme="minorHAnsi"/>
          <w:lang w:val="en-US" w:eastAsia="en-GB"/>
        </w:rPr>
      </w:r>
      <w:r w:rsidR="00CF0B6D">
        <w:rPr>
          <w:rFonts w:eastAsia="Times New Roman" w:cstheme="minorHAnsi"/>
          <w:lang w:val="en-US" w:eastAsia="en-GB"/>
        </w:rPr>
        <w:fldChar w:fldCharType="separate"/>
      </w:r>
      <w:r w:rsidR="00CF0B6D">
        <w:rPr>
          <w:rFonts w:eastAsia="Times New Roman" w:cstheme="minorHAnsi"/>
          <w:lang w:val="en-US" w:eastAsia="en-GB"/>
        </w:rPr>
        <w:t>[3]</w:t>
      </w:r>
      <w:r w:rsidR="00CF0B6D">
        <w:rPr>
          <w:rFonts w:eastAsia="Times New Roman" w:cstheme="minorHAnsi"/>
          <w:lang w:val="en-US" w:eastAsia="en-GB"/>
        </w:rPr>
        <w:fldChar w:fldCharType="end"/>
      </w:r>
      <w:r w:rsidR="00CF0B6D">
        <w:rPr>
          <w:rFonts w:eastAsia="Times New Roman" w:cstheme="minorHAnsi"/>
          <w:lang w:val="en-US" w:eastAsia="en-GB"/>
        </w:rPr>
        <w:t xml:space="preserve"> </w:t>
      </w:r>
      <w:r w:rsidR="00C40745">
        <w:rPr>
          <w:rFonts w:eastAsia="Times New Roman" w:cstheme="minorHAnsi"/>
          <w:lang w:val="en-US" w:eastAsia="en-GB"/>
        </w:rPr>
        <w:t>as the baseline</w:t>
      </w:r>
      <w:r w:rsidR="00901B7B">
        <w:rPr>
          <w:rFonts w:eastAsia="Times New Roman" w:cstheme="minorHAnsi"/>
          <w:lang w:val="en-US" w:eastAsia="en-GB"/>
        </w:rPr>
        <w:t xml:space="preserve">. </w:t>
      </w:r>
      <w:r w:rsidR="009D54CC">
        <w:rPr>
          <w:rFonts w:eastAsia="Times New Roman" w:cstheme="minorHAnsi"/>
          <w:lang w:val="en-US" w:eastAsia="en-GB"/>
        </w:rPr>
        <w:t xml:space="preserve">Here, the set of requirements are obtained </w:t>
      </w:r>
      <w:r w:rsidR="005C2C15">
        <w:rPr>
          <w:rFonts w:eastAsia="Times New Roman" w:cstheme="minorHAnsi"/>
          <w:lang w:val="en-US" w:eastAsia="en-GB"/>
        </w:rPr>
        <w:t xml:space="preserve">by incorporating </w:t>
      </w:r>
      <w:r w:rsidR="00A3472B">
        <w:rPr>
          <w:rFonts w:eastAsia="Times New Roman" w:cstheme="minorHAnsi"/>
          <w:lang w:val="en-US" w:eastAsia="en-GB"/>
        </w:rPr>
        <w:t xml:space="preserve">various </w:t>
      </w:r>
      <w:r w:rsidR="008D2FF3">
        <w:rPr>
          <w:rFonts w:eastAsia="Times New Roman" w:cstheme="minorHAnsi"/>
          <w:lang w:val="en-US" w:eastAsia="en-GB"/>
        </w:rPr>
        <w:t xml:space="preserve">requirements </w:t>
      </w:r>
      <w:r w:rsidR="00981C0E">
        <w:rPr>
          <w:rFonts w:eastAsia="Times New Roman" w:cstheme="minorHAnsi"/>
          <w:lang w:val="en-US" w:eastAsia="en-GB"/>
        </w:rPr>
        <w:t xml:space="preserve">in </w:t>
      </w:r>
      <w:r w:rsidR="00E335EF">
        <w:rPr>
          <w:rFonts w:eastAsia="Times New Roman" w:cstheme="minorHAnsi"/>
          <w:lang w:val="en-US" w:eastAsia="en-GB"/>
        </w:rPr>
        <w:t xml:space="preserve">3 </w:t>
      </w:r>
      <w:r w:rsidR="00007404">
        <w:rPr>
          <w:rFonts w:eastAsia="Times New Roman" w:cstheme="minorHAnsi"/>
          <w:lang w:val="en-US" w:eastAsia="en-GB"/>
        </w:rPr>
        <w:t>different</w:t>
      </w:r>
      <w:r w:rsidR="00E335EF">
        <w:rPr>
          <w:rFonts w:eastAsia="Times New Roman" w:cstheme="minorHAnsi"/>
          <w:lang w:val="en-US" w:eastAsia="en-GB"/>
        </w:rPr>
        <w:t xml:space="preserve"> sources, including </w:t>
      </w:r>
      <w:r w:rsidR="00007404" w:rsidRPr="00A17F53">
        <w:rPr>
          <w:rFonts w:eastAsia="Malgun Gothic"/>
        </w:rPr>
        <w:t>TS 22.261</w:t>
      </w:r>
      <w:r w:rsidR="00007404">
        <w:rPr>
          <w:rFonts w:eastAsia="Malgun Gothic"/>
        </w:rPr>
        <w:fldChar w:fldCharType="begin"/>
      </w:r>
      <w:r w:rsidR="00007404">
        <w:rPr>
          <w:rFonts w:eastAsia="Malgun Gothic"/>
        </w:rPr>
        <w:instrText xml:space="preserve"> REF _Ref101863947 \r \h </w:instrText>
      </w:r>
      <w:r w:rsidR="00007404">
        <w:rPr>
          <w:rFonts w:eastAsia="Malgun Gothic"/>
        </w:rPr>
      </w:r>
      <w:r w:rsidR="00007404">
        <w:rPr>
          <w:rFonts w:eastAsia="Malgun Gothic"/>
        </w:rPr>
        <w:fldChar w:fldCharType="separate"/>
      </w:r>
      <w:r w:rsidR="00007404">
        <w:rPr>
          <w:rFonts w:eastAsia="Malgun Gothic"/>
        </w:rPr>
        <w:t>[4]</w:t>
      </w:r>
      <w:r w:rsidR="00007404">
        <w:rPr>
          <w:rFonts w:eastAsia="Malgun Gothic"/>
        </w:rPr>
        <w:fldChar w:fldCharType="end"/>
      </w:r>
      <w:r w:rsidR="00007404">
        <w:rPr>
          <w:rFonts w:eastAsia="Malgun Gothic"/>
          <w:lang w:eastAsia="ko-KR"/>
        </w:rPr>
        <w:t xml:space="preserve">, </w:t>
      </w:r>
      <w:r w:rsidR="00007404" w:rsidRPr="00A17F53">
        <w:rPr>
          <w:rFonts w:eastAsia="Malgun Gothic"/>
        </w:rPr>
        <w:t>TS 22.186</w:t>
      </w:r>
      <w:r w:rsidR="00007404">
        <w:rPr>
          <w:rFonts w:eastAsia="Malgun Gothic"/>
        </w:rPr>
        <w:fldChar w:fldCharType="begin"/>
      </w:r>
      <w:r w:rsidR="00007404">
        <w:rPr>
          <w:rFonts w:eastAsia="Malgun Gothic"/>
        </w:rPr>
        <w:instrText xml:space="preserve"> REF _Ref101863951 \r \h </w:instrText>
      </w:r>
      <w:r w:rsidR="00007404">
        <w:rPr>
          <w:rFonts w:eastAsia="Malgun Gothic"/>
        </w:rPr>
      </w:r>
      <w:r w:rsidR="00007404">
        <w:rPr>
          <w:rFonts w:eastAsia="Malgun Gothic"/>
        </w:rPr>
        <w:fldChar w:fldCharType="separate"/>
      </w:r>
      <w:r w:rsidR="00007404">
        <w:rPr>
          <w:rFonts w:eastAsia="Malgun Gothic"/>
        </w:rPr>
        <w:t>[5]</w:t>
      </w:r>
      <w:r w:rsidR="00007404">
        <w:rPr>
          <w:rFonts w:eastAsia="Malgun Gothic"/>
        </w:rPr>
        <w:fldChar w:fldCharType="end"/>
      </w:r>
      <w:r w:rsidR="00007404">
        <w:rPr>
          <w:rFonts w:eastAsia="Malgun Gothic"/>
        </w:rPr>
        <w:t xml:space="preserve"> and one from 5GAA</w:t>
      </w:r>
      <w:r w:rsidR="00007404">
        <w:rPr>
          <w:rFonts w:eastAsia="Malgun Gothic"/>
        </w:rPr>
        <w:fldChar w:fldCharType="begin"/>
      </w:r>
      <w:r w:rsidR="00007404">
        <w:rPr>
          <w:rFonts w:eastAsia="Malgun Gothic"/>
        </w:rPr>
        <w:instrText xml:space="preserve"> REF _Ref101863954 \r \h </w:instrText>
      </w:r>
      <w:r w:rsidR="00007404">
        <w:rPr>
          <w:rFonts w:eastAsia="Malgun Gothic"/>
        </w:rPr>
      </w:r>
      <w:r w:rsidR="00007404">
        <w:rPr>
          <w:rFonts w:eastAsia="Malgun Gothic"/>
        </w:rPr>
        <w:fldChar w:fldCharType="separate"/>
      </w:r>
      <w:r w:rsidR="00007404">
        <w:rPr>
          <w:rFonts w:eastAsia="Malgun Gothic"/>
        </w:rPr>
        <w:t>[6]</w:t>
      </w:r>
      <w:r w:rsidR="00007404">
        <w:rPr>
          <w:rFonts w:eastAsia="Malgun Gothic"/>
        </w:rPr>
        <w:fldChar w:fldCharType="end"/>
      </w:r>
      <w:r w:rsidR="00007404">
        <w:rPr>
          <w:rFonts w:eastAsia="Malgun Gothic"/>
        </w:rPr>
        <w:t xml:space="preserve">. </w:t>
      </w:r>
      <w:r w:rsidR="00CC0165">
        <w:rPr>
          <w:rFonts w:eastAsia="Malgun Gothic"/>
        </w:rPr>
        <w:t xml:space="preserve">Furthermore, </w:t>
      </w:r>
      <w:r w:rsidR="00F8507D">
        <w:rPr>
          <w:rFonts w:eastAsia="Malgun Gothic"/>
        </w:rPr>
        <w:t>t</w:t>
      </w:r>
      <w:r w:rsidR="00C53CDA">
        <w:rPr>
          <w:rFonts w:eastAsia="Malgun Gothic"/>
        </w:rPr>
        <w:t xml:space="preserve">he </w:t>
      </w:r>
      <w:r w:rsidR="00770769">
        <w:rPr>
          <w:rFonts w:eastAsia="Malgun Gothic"/>
        </w:rPr>
        <w:t xml:space="preserve">positioning </w:t>
      </w:r>
      <w:r w:rsidR="00CC0165">
        <w:rPr>
          <w:rFonts w:eastAsia="Malgun Gothic"/>
        </w:rPr>
        <w:t xml:space="preserve">requirements are </w:t>
      </w:r>
      <w:r w:rsidR="00C25B46">
        <w:rPr>
          <w:rFonts w:eastAsia="Malgun Gothic"/>
        </w:rPr>
        <w:t>categorized based on</w:t>
      </w:r>
      <w:r w:rsidR="00DE7275">
        <w:rPr>
          <w:rFonts w:eastAsia="Malgun Gothic"/>
        </w:rPr>
        <w:t xml:space="preserve"> the </w:t>
      </w:r>
      <w:r w:rsidR="00F8507D">
        <w:rPr>
          <w:rFonts w:eastAsia="Malgun Gothic"/>
        </w:rPr>
        <w:t>service level</w:t>
      </w:r>
      <w:r w:rsidR="00D03D46">
        <w:rPr>
          <w:rFonts w:eastAsia="Malgun Gothic"/>
        </w:rPr>
        <w:t>.</w:t>
      </w:r>
      <w:r w:rsidR="00F8507D">
        <w:rPr>
          <w:rFonts w:eastAsia="Malgun Gothic"/>
        </w:rPr>
        <w:t xml:space="preserve"> </w:t>
      </w:r>
      <w:r w:rsidR="00E62D9C">
        <w:rPr>
          <w:rFonts w:eastAsia="Malgun Gothic"/>
        </w:rPr>
        <w:t>The</w:t>
      </w:r>
      <w:r w:rsidR="009367D1">
        <w:rPr>
          <w:rFonts w:eastAsia="Malgun Gothic"/>
        </w:rPr>
        <w:t xml:space="preserve"> requirements as in </w:t>
      </w:r>
      <w:r w:rsidR="00CB156A">
        <w:rPr>
          <w:rFonts w:eastAsia="Malgun Gothic"/>
        </w:rPr>
        <w:t xml:space="preserve">are </w:t>
      </w:r>
      <w:r w:rsidR="00CB156A">
        <w:rPr>
          <w:rFonts w:eastAsia="Times New Roman" w:cstheme="minorHAnsi"/>
          <w:lang w:val="en-US" w:eastAsia="en-GB"/>
        </w:rPr>
        <w:fldChar w:fldCharType="begin"/>
      </w:r>
      <w:r w:rsidR="00CB156A">
        <w:rPr>
          <w:rFonts w:eastAsia="Times New Roman" w:cstheme="minorHAnsi"/>
          <w:lang w:val="en-US" w:eastAsia="en-GB"/>
        </w:rPr>
        <w:instrText xml:space="preserve"> REF _Ref101862656 \r \h </w:instrText>
      </w:r>
      <w:r w:rsidR="00CB156A">
        <w:rPr>
          <w:rFonts w:eastAsia="Times New Roman" w:cstheme="minorHAnsi"/>
          <w:lang w:val="en-US" w:eastAsia="en-GB"/>
        </w:rPr>
      </w:r>
      <w:r w:rsidR="00CB156A">
        <w:rPr>
          <w:rFonts w:eastAsia="Times New Roman" w:cstheme="minorHAnsi"/>
          <w:lang w:val="en-US" w:eastAsia="en-GB"/>
        </w:rPr>
        <w:fldChar w:fldCharType="separate"/>
      </w:r>
      <w:r w:rsidR="00CB156A">
        <w:rPr>
          <w:rFonts w:eastAsia="Times New Roman" w:cstheme="minorHAnsi"/>
          <w:lang w:val="en-US" w:eastAsia="en-GB"/>
        </w:rPr>
        <w:t>[3]</w:t>
      </w:r>
      <w:r w:rsidR="00CB156A">
        <w:rPr>
          <w:rFonts w:eastAsia="Times New Roman" w:cstheme="minorHAnsi"/>
          <w:lang w:val="en-US" w:eastAsia="en-GB"/>
        </w:rPr>
        <w:fldChar w:fldCharType="end"/>
      </w:r>
      <w:r w:rsidR="00275CD3">
        <w:rPr>
          <w:rFonts w:eastAsia="Malgun Gothic"/>
        </w:rPr>
        <w:t>:</w:t>
      </w:r>
    </w:p>
    <w:p w14:paraId="5EB5B770" w14:textId="30B0299F" w:rsidR="00666C70" w:rsidRPr="0016520A" w:rsidRDefault="00666C70" w:rsidP="0016520A">
      <w:pPr>
        <w:pStyle w:val="ListParagraph"/>
        <w:numPr>
          <w:ilvl w:val="0"/>
          <w:numId w:val="43"/>
        </w:numPr>
        <w:autoSpaceDE w:val="0"/>
        <w:autoSpaceDN w:val="0"/>
        <w:adjustRightInd w:val="0"/>
        <w:spacing w:after="0"/>
        <w:rPr>
          <w:rFonts w:eastAsia="Malgun Gothic"/>
        </w:rPr>
      </w:pPr>
      <w:r w:rsidRPr="0016520A">
        <w:rPr>
          <w:rFonts w:eastAsia="Malgun Gothic"/>
        </w:rPr>
        <w:t xml:space="preserve">Set 1: 10 – 50 m with 68 – 95 % confidence level. </w:t>
      </w:r>
    </w:p>
    <w:p w14:paraId="7C4B1A9A" w14:textId="71397EAB" w:rsidR="00666C70" w:rsidRPr="0016520A" w:rsidRDefault="00666C70" w:rsidP="0016520A">
      <w:pPr>
        <w:pStyle w:val="ListParagraph"/>
        <w:numPr>
          <w:ilvl w:val="0"/>
          <w:numId w:val="43"/>
        </w:numPr>
        <w:autoSpaceDE w:val="0"/>
        <w:autoSpaceDN w:val="0"/>
        <w:adjustRightInd w:val="0"/>
        <w:spacing w:after="0"/>
        <w:rPr>
          <w:rFonts w:eastAsia="Malgun Gothic"/>
        </w:rPr>
      </w:pPr>
      <w:r w:rsidRPr="0016520A">
        <w:rPr>
          <w:rFonts w:eastAsia="Malgun Gothic"/>
        </w:rPr>
        <w:t xml:space="preserve">Set 2: 1 – 3 m with 95 – 99 % confidence level. </w:t>
      </w:r>
    </w:p>
    <w:p w14:paraId="3F9A4536" w14:textId="45BD5205" w:rsidR="00666C70" w:rsidRPr="0016520A" w:rsidRDefault="00666C70" w:rsidP="0016520A">
      <w:pPr>
        <w:pStyle w:val="ListParagraph"/>
        <w:numPr>
          <w:ilvl w:val="0"/>
          <w:numId w:val="43"/>
        </w:numPr>
        <w:autoSpaceDE w:val="0"/>
        <w:autoSpaceDN w:val="0"/>
        <w:adjustRightInd w:val="0"/>
        <w:spacing w:after="0"/>
        <w:rPr>
          <w:rFonts w:eastAsia="Malgun Gothic"/>
        </w:rPr>
      </w:pPr>
      <w:r w:rsidRPr="0016520A">
        <w:rPr>
          <w:rFonts w:eastAsia="Malgun Gothic"/>
        </w:rPr>
        <w:t xml:space="preserve">Set 3: 0.1 – 0.5 m with 95 – 99 % confidence level. </w:t>
      </w:r>
    </w:p>
    <w:p w14:paraId="3FB13461" w14:textId="77777777" w:rsidR="005E32BA" w:rsidRDefault="005E32BA" w:rsidP="005E32BA">
      <w:pPr>
        <w:autoSpaceDE w:val="0"/>
        <w:autoSpaceDN w:val="0"/>
        <w:adjustRightInd w:val="0"/>
        <w:spacing w:after="0"/>
        <w:rPr>
          <w:sz w:val="20"/>
          <w:lang w:eastAsia="en-GB"/>
        </w:rPr>
      </w:pPr>
    </w:p>
    <w:p w14:paraId="31BAC5DF" w14:textId="1390C50D" w:rsidR="00A01788" w:rsidRPr="0016520A" w:rsidRDefault="00565BC0" w:rsidP="0016520A">
      <w:pPr>
        <w:autoSpaceDE w:val="0"/>
        <w:autoSpaceDN w:val="0"/>
        <w:adjustRightInd w:val="0"/>
        <w:spacing w:after="0"/>
        <w:jc w:val="both"/>
        <w:rPr>
          <w:rFonts w:eastAsia="Times New Roman" w:cstheme="minorHAnsi"/>
          <w:lang w:val="en-US" w:eastAsia="en-GB"/>
        </w:rPr>
      </w:pPr>
      <w:r w:rsidRPr="0016520A">
        <w:rPr>
          <w:rFonts w:eastAsia="Times New Roman" w:cstheme="minorHAnsi"/>
          <w:lang w:val="en-US" w:eastAsia="en-GB"/>
        </w:rPr>
        <w:t>A</w:t>
      </w:r>
      <w:r w:rsidR="00165F25" w:rsidRPr="0016520A">
        <w:rPr>
          <w:rFonts w:eastAsia="Times New Roman" w:cstheme="minorHAnsi"/>
          <w:lang w:val="en-US" w:eastAsia="en-GB"/>
        </w:rPr>
        <w:t>mong</w:t>
      </w:r>
      <w:r w:rsidR="006E228E" w:rsidRPr="0016520A">
        <w:rPr>
          <w:rFonts w:eastAsia="Times New Roman" w:cstheme="minorHAnsi"/>
          <w:lang w:val="en-US" w:eastAsia="en-GB"/>
        </w:rPr>
        <w:t xml:space="preserve"> these </w:t>
      </w:r>
      <w:r w:rsidR="00492ED3" w:rsidRPr="0016520A">
        <w:rPr>
          <w:rFonts w:eastAsia="Times New Roman" w:cstheme="minorHAnsi"/>
          <w:lang w:val="en-US" w:eastAsia="en-GB"/>
        </w:rPr>
        <w:t>requirements</w:t>
      </w:r>
      <w:r w:rsidRPr="0016520A">
        <w:rPr>
          <w:rFonts w:eastAsia="Times New Roman" w:cstheme="minorHAnsi"/>
          <w:lang w:val="en-US" w:eastAsia="en-GB"/>
        </w:rPr>
        <w:t xml:space="preserve">, </w:t>
      </w:r>
      <w:r w:rsidR="00492ED3" w:rsidRPr="0016520A">
        <w:rPr>
          <w:rFonts w:eastAsia="Times New Roman" w:cstheme="minorHAnsi"/>
          <w:lang w:val="en-US" w:eastAsia="en-GB"/>
        </w:rPr>
        <w:t>Set</w:t>
      </w:r>
      <w:r w:rsidR="00CB156A" w:rsidRPr="0016520A">
        <w:rPr>
          <w:rFonts w:eastAsia="Times New Roman" w:cstheme="minorHAnsi"/>
          <w:lang w:val="en-US" w:eastAsia="en-GB"/>
        </w:rPr>
        <w:t xml:space="preserve"> </w:t>
      </w:r>
      <w:r w:rsidR="00492ED3" w:rsidRPr="0016520A">
        <w:rPr>
          <w:rFonts w:eastAsia="Times New Roman" w:cstheme="minorHAnsi"/>
          <w:lang w:val="en-US" w:eastAsia="en-GB"/>
        </w:rPr>
        <w:t xml:space="preserve">3 gives the most </w:t>
      </w:r>
      <w:r w:rsidR="008407F9" w:rsidRPr="0016520A">
        <w:rPr>
          <w:rFonts w:eastAsia="Times New Roman" w:cstheme="minorHAnsi"/>
          <w:lang w:val="en-US" w:eastAsia="en-GB"/>
        </w:rPr>
        <w:t>st</w:t>
      </w:r>
      <w:r w:rsidR="00C67007" w:rsidRPr="0016520A">
        <w:rPr>
          <w:rFonts w:eastAsia="Times New Roman" w:cstheme="minorHAnsi"/>
          <w:lang w:val="en-US" w:eastAsia="en-GB"/>
        </w:rPr>
        <w:t>ring</w:t>
      </w:r>
      <w:r w:rsidR="008407F9" w:rsidRPr="0016520A">
        <w:rPr>
          <w:rFonts w:eastAsia="Times New Roman" w:cstheme="minorHAnsi"/>
          <w:lang w:val="en-US" w:eastAsia="en-GB"/>
        </w:rPr>
        <w:t>ent positioning requirement</w:t>
      </w:r>
      <w:r w:rsidR="005A0F7B" w:rsidRPr="0016520A">
        <w:rPr>
          <w:rFonts w:eastAsia="Times New Roman" w:cstheme="minorHAnsi"/>
          <w:lang w:val="en-US" w:eastAsia="en-GB"/>
        </w:rPr>
        <w:t xml:space="preserve"> which only allow</w:t>
      </w:r>
      <w:r w:rsidR="00745264" w:rsidRPr="0016520A">
        <w:rPr>
          <w:rFonts w:eastAsia="Times New Roman" w:cstheme="minorHAnsi"/>
          <w:lang w:val="en-US" w:eastAsia="en-GB"/>
        </w:rPr>
        <w:t xml:space="preserve">s </w:t>
      </w:r>
      <w:r w:rsidR="00414989" w:rsidRPr="0016520A">
        <w:rPr>
          <w:rFonts w:eastAsia="Times New Roman" w:cstheme="minorHAnsi"/>
          <w:lang w:val="en-US" w:eastAsia="en-GB"/>
        </w:rPr>
        <w:t xml:space="preserve">0.1m - </w:t>
      </w:r>
      <w:r w:rsidR="00745264" w:rsidRPr="0016520A">
        <w:rPr>
          <w:rFonts w:eastAsia="Times New Roman" w:cstheme="minorHAnsi"/>
          <w:lang w:val="en-US" w:eastAsia="en-GB"/>
        </w:rPr>
        <w:t>0.5 m</w:t>
      </w:r>
      <w:r w:rsidR="00414989" w:rsidRPr="0016520A">
        <w:rPr>
          <w:rFonts w:eastAsia="Times New Roman" w:cstheme="minorHAnsi"/>
          <w:lang w:val="en-US" w:eastAsia="en-GB"/>
        </w:rPr>
        <w:t xml:space="preserve"> </w:t>
      </w:r>
      <w:r w:rsidR="008C1228" w:rsidRPr="0016520A">
        <w:rPr>
          <w:rFonts w:eastAsia="Times New Roman" w:cstheme="minorHAnsi"/>
          <w:lang w:val="en-US" w:eastAsia="en-GB"/>
        </w:rPr>
        <w:t xml:space="preserve">positioning </w:t>
      </w:r>
      <w:r w:rsidR="00414989" w:rsidRPr="0016520A">
        <w:rPr>
          <w:rFonts w:eastAsia="Times New Roman" w:cstheme="minorHAnsi"/>
          <w:lang w:val="en-US" w:eastAsia="en-GB"/>
        </w:rPr>
        <w:t xml:space="preserve">error for </w:t>
      </w:r>
      <w:r w:rsidR="007B487F" w:rsidRPr="0016520A">
        <w:rPr>
          <w:rFonts w:eastAsia="Times New Roman" w:cstheme="minorHAnsi"/>
          <w:lang w:val="en-US" w:eastAsia="en-GB"/>
        </w:rPr>
        <w:t>95% - 99% of the</w:t>
      </w:r>
      <w:r w:rsidR="008C1228" w:rsidRPr="0016520A">
        <w:rPr>
          <w:rFonts w:eastAsia="Times New Roman" w:cstheme="minorHAnsi"/>
          <w:lang w:val="en-US" w:eastAsia="en-GB"/>
        </w:rPr>
        <w:t xml:space="preserve"> use case</w:t>
      </w:r>
      <w:r w:rsidR="00231417" w:rsidRPr="0016520A">
        <w:rPr>
          <w:rFonts w:eastAsia="Times New Roman" w:cstheme="minorHAnsi"/>
          <w:lang w:val="en-US" w:eastAsia="en-GB"/>
        </w:rPr>
        <w:t xml:space="preserve">s. </w:t>
      </w:r>
      <w:r w:rsidR="00BA5B3D" w:rsidRPr="0016520A">
        <w:rPr>
          <w:rFonts w:eastAsia="Times New Roman" w:cstheme="minorHAnsi"/>
          <w:lang w:val="en-US" w:eastAsia="en-GB"/>
        </w:rPr>
        <w:t xml:space="preserve">In terms of SL positioning evaluation. we tend to select </w:t>
      </w:r>
      <w:r w:rsidR="00D25CC1" w:rsidRPr="0016520A">
        <w:rPr>
          <w:rFonts w:eastAsia="Times New Roman" w:cstheme="minorHAnsi"/>
          <w:lang w:val="en-US" w:eastAsia="en-GB"/>
        </w:rPr>
        <w:t>Set</w:t>
      </w:r>
      <w:r w:rsidR="009A1B02" w:rsidRPr="0016520A">
        <w:rPr>
          <w:rFonts w:eastAsia="Times New Roman" w:cstheme="minorHAnsi"/>
          <w:lang w:val="en-US" w:eastAsia="en-GB"/>
        </w:rPr>
        <w:t xml:space="preserve"> </w:t>
      </w:r>
      <w:r w:rsidR="00D25CC1" w:rsidRPr="0016520A">
        <w:rPr>
          <w:rFonts w:eastAsia="Times New Roman" w:cstheme="minorHAnsi"/>
          <w:lang w:val="en-US" w:eastAsia="en-GB"/>
        </w:rPr>
        <w:t xml:space="preserve">3 as the </w:t>
      </w:r>
      <w:r w:rsidR="00462979" w:rsidRPr="0016520A">
        <w:rPr>
          <w:rFonts w:eastAsia="Times New Roman" w:cstheme="minorHAnsi"/>
          <w:lang w:val="en-US" w:eastAsia="en-GB"/>
        </w:rPr>
        <w:t xml:space="preserve">baseline </w:t>
      </w:r>
      <w:r w:rsidR="00D25CC1" w:rsidRPr="0016520A">
        <w:rPr>
          <w:rFonts w:eastAsia="Times New Roman" w:cstheme="minorHAnsi"/>
          <w:lang w:val="en-US" w:eastAsia="en-GB"/>
        </w:rPr>
        <w:t xml:space="preserve">requirement </w:t>
      </w:r>
      <w:r w:rsidR="00773A07" w:rsidRPr="0016520A">
        <w:rPr>
          <w:rFonts w:eastAsia="Times New Roman" w:cstheme="minorHAnsi"/>
          <w:lang w:val="en-US" w:eastAsia="en-GB"/>
        </w:rPr>
        <w:t xml:space="preserve">for </w:t>
      </w:r>
      <w:r w:rsidR="003540DA" w:rsidRPr="0016520A">
        <w:rPr>
          <w:rFonts w:eastAsia="Times New Roman" w:cstheme="minorHAnsi"/>
          <w:lang w:val="en-US" w:eastAsia="en-GB"/>
        </w:rPr>
        <w:t>the evaluation purpose.</w:t>
      </w:r>
      <w:r w:rsidR="006D41DB" w:rsidRPr="0016520A">
        <w:rPr>
          <w:rFonts w:eastAsia="Times New Roman" w:cstheme="minorHAnsi"/>
          <w:lang w:val="en-US" w:eastAsia="en-GB"/>
        </w:rPr>
        <w:t xml:space="preserve"> This</w:t>
      </w:r>
      <w:r w:rsidR="00894A9A" w:rsidRPr="0016520A">
        <w:rPr>
          <w:rFonts w:eastAsia="Times New Roman" w:cstheme="minorHAnsi"/>
          <w:lang w:val="en-US" w:eastAsia="en-GB"/>
        </w:rPr>
        <w:t xml:space="preserve"> requirement is very relevant </w:t>
      </w:r>
      <w:r w:rsidR="00643F3F" w:rsidRPr="0016520A">
        <w:rPr>
          <w:rFonts w:eastAsia="Times New Roman" w:cstheme="minorHAnsi"/>
          <w:lang w:val="en-US" w:eastAsia="en-GB"/>
        </w:rPr>
        <w:t>for one of the important scenarios in V2X, such as VRU collision avoidance.</w:t>
      </w:r>
      <w:r w:rsidR="00566DD9" w:rsidRPr="0016520A">
        <w:rPr>
          <w:rFonts w:eastAsia="Times New Roman" w:cstheme="minorHAnsi"/>
          <w:lang w:val="en-US" w:eastAsia="en-GB"/>
        </w:rPr>
        <w:t xml:space="preserve"> </w:t>
      </w:r>
      <w:r w:rsidR="00643F3F" w:rsidRPr="0016520A">
        <w:rPr>
          <w:rFonts w:eastAsia="Times New Roman" w:cstheme="minorHAnsi"/>
          <w:lang w:val="en-US" w:eastAsia="en-GB"/>
        </w:rPr>
        <w:t xml:space="preserve"> </w:t>
      </w:r>
      <w:r w:rsidR="00C171F4" w:rsidRPr="0016520A">
        <w:rPr>
          <w:rFonts w:eastAsia="Times New Roman" w:cstheme="minorHAnsi"/>
          <w:lang w:val="en-US" w:eastAsia="en-GB"/>
        </w:rPr>
        <w:t xml:space="preserve"> </w:t>
      </w:r>
    </w:p>
    <w:p w14:paraId="425AE72E" w14:textId="77777777" w:rsidR="00A01788" w:rsidRPr="0016520A" w:rsidRDefault="00A01788" w:rsidP="0016520A">
      <w:pPr>
        <w:autoSpaceDE w:val="0"/>
        <w:autoSpaceDN w:val="0"/>
        <w:adjustRightInd w:val="0"/>
        <w:spacing w:after="0"/>
        <w:jc w:val="both"/>
        <w:rPr>
          <w:rFonts w:eastAsia="Times New Roman" w:cstheme="minorHAnsi"/>
          <w:lang w:val="en-US" w:eastAsia="en-GB"/>
        </w:rPr>
      </w:pPr>
    </w:p>
    <w:p w14:paraId="4B301061" w14:textId="7F77ECB9" w:rsidR="007D73DC" w:rsidRDefault="00A01788" w:rsidP="00DF4459">
      <w:pPr>
        <w:jc w:val="both"/>
        <w:rPr>
          <w:rFonts w:eastAsia="Times New Roman" w:cstheme="minorHAnsi"/>
          <w:lang w:val="en-US" w:eastAsia="en-GB"/>
        </w:rPr>
      </w:pPr>
      <w:r w:rsidRPr="0016520A">
        <w:rPr>
          <w:rFonts w:eastAsia="Times New Roman" w:cstheme="minorHAnsi"/>
          <w:lang w:val="en-US" w:eastAsia="en-GB"/>
        </w:rPr>
        <w:t xml:space="preserve">Besides </w:t>
      </w:r>
      <w:r w:rsidR="006E07E9" w:rsidRPr="0016520A">
        <w:rPr>
          <w:rFonts w:eastAsia="Times New Roman" w:cstheme="minorHAnsi"/>
          <w:lang w:val="en-US" w:eastAsia="en-GB"/>
        </w:rPr>
        <w:t>accuracy</w:t>
      </w:r>
      <w:r w:rsidR="00300712" w:rsidRPr="0016520A">
        <w:rPr>
          <w:rFonts w:eastAsia="Times New Roman" w:cstheme="minorHAnsi"/>
          <w:lang w:val="en-US" w:eastAsia="en-GB"/>
        </w:rPr>
        <w:t xml:space="preserve">, </w:t>
      </w:r>
      <w:r w:rsidR="006E07E9" w:rsidRPr="0016520A">
        <w:rPr>
          <w:rFonts w:eastAsia="Times New Roman" w:cstheme="minorHAnsi"/>
          <w:lang w:val="en-US" w:eastAsia="en-GB"/>
        </w:rPr>
        <w:t xml:space="preserve">latency is </w:t>
      </w:r>
      <w:r w:rsidR="00C55BBD" w:rsidRPr="0016520A">
        <w:rPr>
          <w:rFonts w:eastAsia="Times New Roman" w:cstheme="minorHAnsi"/>
          <w:lang w:val="en-US" w:eastAsia="en-GB"/>
        </w:rPr>
        <w:t xml:space="preserve">also </w:t>
      </w:r>
      <w:r w:rsidR="00000A11" w:rsidRPr="0016520A">
        <w:rPr>
          <w:rFonts w:eastAsia="Times New Roman" w:cstheme="minorHAnsi"/>
          <w:lang w:val="en-US" w:eastAsia="en-GB"/>
        </w:rPr>
        <w:t>another</w:t>
      </w:r>
      <w:r w:rsidR="006E07E9" w:rsidRPr="0016520A">
        <w:rPr>
          <w:rFonts w:eastAsia="Times New Roman" w:cstheme="minorHAnsi"/>
          <w:lang w:val="en-US" w:eastAsia="en-GB"/>
        </w:rPr>
        <w:t xml:space="preserve"> </w:t>
      </w:r>
      <w:r w:rsidR="00F5063C">
        <w:rPr>
          <w:rFonts w:eastAsia="Times New Roman" w:cstheme="minorHAnsi"/>
          <w:lang w:val="en-US" w:eastAsia="en-GB"/>
        </w:rPr>
        <w:t>important requirement</w:t>
      </w:r>
      <w:r w:rsidR="00FF4B04" w:rsidRPr="0016520A">
        <w:rPr>
          <w:rFonts w:eastAsia="Times New Roman" w:cstheme="minorHAnsi"/>
          <w:lang w:val="en-US" w:eastAsia="en-GB"/>
        </w:rPr>
        <w:t xml:space="preserve"> </w:t>
      </w:r>
      <w:r w:rsidR="00E1306D" w:rsidRPr="0016520A">
        <w:rPr>
          <w:rFonts w:eastAsia="Times New Roman" w:cstheme="minorHAnsi"/>
          <w:lang w:val="en-US" w:eastAsia="en-GB"/>
        </w:rPr>
        <w:t>in</w:t>
      </w:r>
      <w:r w:rsidR="00FF4B04" w:rsidRPr="0016520A">
        <w:rPr>
          <w:rFonts w:eastAsia="Times New Roman" w:cstheme="minorHAnsi"/>
          <w:lang w:val="en-US" w:eastAsia="en-GB"/>
        </w:rPr>
        <w:t xml:space="preserve"> </w:t>
      </w:r>
      <w:r w:rsidR="009E3F08">
        <w:rPr>
          <w:rFonts w:eastAsia="Times New Roman" w:cstheme="minorHAnsi"/>
          <w:lang w:val="en-US" w:eastAsia="en-GB"/>
        </w:rPr>
        <w:t>V2X positioning</w:t>
      </w:r>
      <w:r w:rsidR="00BF67A7" w:rsidRPr="0016520A">
        <w:rPr>
          <w:rFonts w:eastAsia="Times New Roman" w:cstheme="minorHAnsi"/>
          <w:lang w:val="en-US" w:eastAsia="en-GB"/>
        </w:rPr>
        <w:t>.</w:t>
      </w:r>
      <w:r w:rsidR="00114100" w:rsidRPr="0016520A">
        <w:rPr>
          <w:rFonts w:eastAsia="Times New Roman" w:cstheme="minorHAnsi"/>
          <w:lang w:val="en-US" w:eastAsia="en-GB"/>
        </w:rPr>
        <w:t xml:space="preserve"> </w:t>
      </w:r>
      <w:r w:rsidR="00CB0B0D" w:rsidRPr="0016520A">
        <w:rPr>
          <w:rFonts w:eastAsia="Times New Roman" w:cstheme="minorHAnsi"/>
          <w:lang w:val="en-US" w:eastAsia="en-GB"/>
        </w:rPr>
        <w:t xml:space="preserve">For </w:t>
      </w:r>
      <w:r w:rsidR="00597C3A">
        <w:rPr>
          <w:rFonts w:eastAsia="Times New Roman" w:cstheme="minorHAnsi"/>
          <w:lang w:val="en-US" w:eastAsia="en-GB"/>
        </w:rPr>
        <w:t>V2X</w:t>
      </w:r>
      <w:r w:rsidR="00CB0B0D" w:rsidRPr="0016520A">
        <w:rPr>
          <w:rFonts w:eastAsia="Times New Roman" w:cstheme="minorHAnsi"/>
          <w:lang w:val="en-US" w:eastAsia="en-GB"/>
        </w:rPr>
        <w:t xml:space="preserve"> positioning, w</w:t>
      </w:r>
      <w:r w:rsidR="00CA49C2" w:rsidRPr="0016520A">
        <w:rPr>
          <w:rFonts w:eastAsia="Times New Roman" w:cstheme="minorHAnsi"/>
          <w:lang w:val="en-US" w:eastAsia="en-GB"/>
        </w:rPr>
        <w:t xml:space="preserve">e </w:t>
      </w:r>
      <w:r w:rsidR="00DA2945" w:rsidRPr="0016520A">
        <w:rPr>
          <w:rFonts w:eastAsia="Times New Roman" w:cstheme="minorHAnsi"/>
          <w:lang w:val="en-US" w:eastAsia="en-GB"/>
        </w:rPr>
        <w:t xml:space="preserve">consider reusing the requirement </w:t>
      </w:r>
      <w:r w:rsidR="007C51BF" w:rsidRPr="0016520A">
        <w:rPr>
          <w:rFonts w:eastAsia="Times New Roman" w:cstheme="minorHAnsi"/>
          <w:lang w:val="en-US" w:eastAsia="en-GB"/>
        </w:rPr>
        <w:t xml:space="preserve">for </w:t>
      </w:r>
      <w:proofErr w:type="spellStart"/>
      <w:r w:rsidR="007C51BF" w:rsidRPr="0016520A">
        <w:rPr>
          <w:rFonts w:eastAsia="Times New Roman" w:cstheme="minorHAnsi"/>
          <w:lang w:val="en-US" w:eastAsia="en-GB"/>
        </w:rPr>
        <w:t>IIoT</w:t>
      </w:r>
      <w:proofErr w:type="spellEnd"/>
      <w:r w:rsidR="007C51BF" w:rsidRPr="0016520A">
        <w:rPr>
          <w:rFonts w:eastAsia="Times New Roman" w:cstheme="minorHAnsi"/>
          <w:lang w:val="en-US" w:eastAsia="en-GB"/>
        </w:rPr>
        <w:t xml:space="preserve"> use case </w:t>
      </w:r>
      <w:r w:rsidR="00DA2945" w:rsidRPr="0016520A">
        <w:rPr>
          <w:rFonts w:eastAsia="Times New Roman" w:cstheme="minorHAnsi"/>
          <w:lang w:val="en-US" w:eastAsia="en-GB"/>
        </w:rPr>
        <w:t xml:space="preserve">in </w:t>
      </w:r>
      <w:r w:rsidR="007C51BF" w:rsidRPr="0016520A">
        <w:rPr>
          <w:rFonts w:eastAsia="Times New Roman" w:cstheme="minorHAnsi"/>
          <w:lang w:val="en-US" w:eastAsia="en-GB"/>
        </w:rPr>
        <w:fldChar w:fldCharType="begin"/>
      </w:r>
      <w:r w:rsidR="007C51BF" w:rsidRPr="0016520A">
        <w:rPr>
          <w:rFonts w:eastAsia="Times New Roman" w:cstheme="minorHAnsi"/>
          <w:lang w:val="en-US" w:eastAsia="en-GB"/>
        </w:rPr>
        <w:instrText xml:space="preserve"> REF _Ref101867255 \r \h </w:instrText>
      </w:r>
      <w:r w:rsidR="00F328BD" w:rsidRPr="0016520A">
        <w:rPr>
          <w:rFonts w:eastAsia="Times New Roman" w:cstheme="minorHAnsi"/>
          <w:lang w:val="en-US" w:eastAsia="en-GB"/>
        </w:rPr>
        <w:instrText xml:space="preserve"> \* MERGEFORMAT </w:instrText>
      </w:r>
      <w:r w:rsidR="007C51BF" w:rsidRPr="0016520A">
        <w:rPr>
          <w:rFonts w:eastAsia="Times New Roman" w:cstheme="minorHAnsi"/>
          <w:lang w:val="en-US" w:eastAsia="en-GB"/>
        </w:rPr>
      </w:r>
      <w:r w:rsidR="007C51BF" w:rsidRPr="0016520A">
        <w:rPr>
          <w:rFonts w:eastAsia="Times New Roman" w:cstheme="minorHAnsi"/>
          <w:lang w:val="en-US" w:eastAsia="en-GB"/>
        </w:rPr>
        <w:fldChar w:fldCharType="separate"/>
      </w:r>
      <w:r w:rsidR="007C51BF" w:rsidRPr="0016520A">
        <w:rPr>
          <w:rFonts w:eastAsia="Times New Roman" w:cstheme="minorHAnsi"/>
          <w:lang w:val="en-US" w:eastAsia="en-GB"/>
        </w:rPr>
        <w:t>[7]</w:t>
      </w:r>
      <w:r w:rsidR="007C51BF" w:rsidRPr="0016520A">
        <w:rPr>
          <w:rFonts w:eastAsia="Times New Roman" w:cstheme="minorHAnsi"/>
          <w:lang w:val="en-US" w:eastAsia="en-GB"/>
        </w:rPr>
        <w:fldChar w:fldCharType="end"/>
      </w:r>
      <w:r w:rsidR="007C51BF" w:rsidRPr="0016520A">
        <w:rPr>
          <w:rFonts w:eastAsia="Times New Roman" w:cstheme="minorHAnsi"/>
          <w:lang w:val="en-US" w:eastAsia="en-GB"/>
        </w:rPr>
        <w:t xml:space="preserve">, </w:t>
      </w:r>
      <w:r w:rsidR="00F328BD" w:rsidRPr="0016520A">
        <w:rPr>
          <w:rFonts w:eastAsia="Times New Roman" w:cstheme="minorHAnsi"/>
          <w:lang w:val="en-US" w:eastAsia="en-GB"/>
        </w:rPr>
        <w:t xml:space="preserve">in </w:t>
      </w:r>
      <w:r w:rsidR="007C51BF" w:rsidRPr="0016520A">
        <w:rPr>
          <w:rFonts w:eastAsia="Times New Roman" w:cstheme="minorHAnsi"/>
          <w:lang w:val="en-US" w:eastAsia="en-GB"/>
        </w:rPr>
        <w:t xml:space="preserve">which </w:t>
      </w:r>
      <w:r w:rsidR="0068316F">
        <w:rPr>
          <w:rFonts w:eastAsia="Times New Roman" w:cstheme="minorHAnsi"/>
          <w:lang w:val="en-US" w:eastAsia="en-GB"/>
        </w:rPr>
        <w:t>p</w:t>
      </w:r>
      <w:r w:rsidR="00F328BD" w:rsidRPr="0016520A">
        <w:rPr>
          <w:rFonts w:eastAsia="Times New Roman" w:cstheme="minorHAnsi"/>
          <w:lang w:val="en-US" w:eastAsia="en-GB"/>
        </w:rPr>
        <w:t xml:space="preserve">hysical layer latency for position estimation of UE should be less than </w:t>
      </w:r>
      <w:r w:rsidR="00D147C9">
        <w:rPr>
          <w:rFonts w:eastAsia="Times New Roman" w:cstheme="minorHAnsi"/>
          <w:lang w:val="en-US" w:eastAsia="en-GB"/>
        </w:rPr>
        <w:t>[</w:t>
      </w:r>
      <w:r w:rsidR="00F328BD" w:rsidRPr="0016520A">
        <w:rPr>
          <w:rFonts w:eastAsia="Times New Roman" w:cstheme="minorHAnsi"/>
          <w:lang w:val="en-US" w:eastAsia="en-GB"/>
        </w:rPr>
        <w:t>10</w:t>
      </w:r>
      <w:r w:rsidR="00D147C9">
        <w:rPr>
          <w:rFonts w:eastAsia="Times New Roman" w:cstheme="minorHAnsi"/>
          <w:lang w:val="en-US" w:eastAsia="en-GB"/>
        </w:rPr>
        <w:t xml:space="preserve">] </w:t>
      </w:r>
      <w:r w:rsidR="00F328BD" w:rsidRPr="0016520A">
        <w:rPr>
          <w:rFonts w:eastAsia="Times New Roman" w:cstheme="minorHAnsi"/>
          <w:lang w:val="en-US" w:eastAsia="en-GB"/>
        </w:rPr>
        <w:t xml:space="preserve">ms and the End-to-end latency should be less than </w:t>
      </w:r>
      <w:r w:rsidR="006F71E7">
        <w:rPr>
          <w:rFonts w:eastAsia="Times New Roman" w:cstheme="minorHAnsi"/>
          <w:lang w:val="en-US" w:eastAsia="en-GB"/>
        </w:rPr>
        <w:t>[</w:t>
      </w:r>
      <w:r w:rsidR="00F328BD" w:rsidRPr="0016520A">
        <w:rPr>
          <w:rFonts w:eastAsia="Times New Roman" w:cstheme="minorHAnsi"/>
          <w:lang w:val="en-US" w:eastAsia="en-GB"/>
        </w:rPr>
        <w:t>100</w:t>
      </w:r>
      <w:r w:rsidR="006F71E7">
        <w:rPr>
          <w:rFonts w:eastAsia="Times New Roman" w:cstheme="minorHAnsi"/>
          <w:lang w:val="en-US" w:eastAsia="en-GB"/>
        </w:rPr>
        <w:t>]</w:t>
      </w:r>
      <w:proofErr w:type="spellStart"/>
      <w:r w:rsidR="00F328BD" w:rsidRPr="0016520A">
        <w:rPr>
          <w:rFonts w:eastAsia="Times New Roman" w:cstheme="minorHAnsi"/>
          <w:lang w:val="en-US" w:eastAsia="en-GB"/>
        </w:rPr>
        <w:t>ms.</w:t>
      </w:r>
      <w:proofErr w:type="spellEnd"/>
      <w:r w:rsidR="00491C40">
        <w:rPr>
          <w:rFonts w:eastAsia="Times New Roman" w:cstheme="minorHAnsi"/>
          <w:lang w:val="en-US" w:eastAsia="en-GB"/>
        </w:rPr>
        <w:t xml:space="preserve"> </w:t>
      </w:r>
      <w:r w:rsidR="00046435">
        <w:rPr>
          <w:rFonts w:eastAsia="Times New Roman" w:cstheme="minorHAnsi"/>
          <w:lang w:val="en-US" w:eastAsia="en-GB"/>
        </w:rPr>
        <w:t xml:space="preserve">We consider end-to-end latency is equivalent to service level latency as described in </w:t>
      </w:r>
      <w:r w:rsidR="00046435">
        <w:rPr>
          <w:rFonts w:eastAsia="Malgun Gothic"/>
        </w:rPr>
        <w:fldChar w:fldCharType="begin"/>
      </w:r>
      <w:r w:rsidR="00046435">
        <w:rPr>
          <w:rFonts w:eastAsia="Malgun Gothic"/>
        </w:rPr>
        <w:instrText xml:space="preserve"> REF _Ref101863954 \r \h </w:instrText>
      </w:r>
      <w:r w:rsidR="00046435">
        <w:rPr>
          <w:rFonts w:eastAsia="Malgun Gothic"/>
        </w:rPr>
      </w:r>
      <w:r w:rsidR="00046435">
        <w:rPr>
          <w:rFonts w:eastAsia="Malgun Gothic"/>
        </w:rPr>
        <w:fldChar w:fldCharType="separate"/>
      </w:r>
      <w:r w:rsidR="00046435">
        <w:rPr>
          <w:rFonts w:eastAsia="Malgun Gothic"/>
        </w:rPr>
        <w:t>[6]</w:t>
      </w:r>
      <w:r w:rsidR="00046435">
        <w:rPr>
          <w:rFonts w:eastAsia="Malgun Gothic"/>
        </w:rPr>
        <w:fldChar w:fldCharType="end"/>
      </w:r>
      <w:r w:rsidR="00046435">
        <w:rPr>
          <w:rFonts w:eastAsia="Malgun Gothic"/>
        </w:rPr>
        <w:t>.</w:t>
      </w:r>
    </w:p>
    <w:p w14:paraId="381C5939" w14:textId="62D10F27" w:rsidR="000A7532" w:rsidRPr="0016520A" w:rsidRDefault="000A7532" w:rsidP="0016520A">
      <w:pPr>
        <w:pStyle w:val="Caption"/>
        <w:rPr>
          <w:rFonts w:eastAsia="Times New Roman" w:cstheme="minorHAnsi"/>
          <w:highlight w:val="yellow"/>
          <w:lang w:val="en-US" w:eastAsia="en-GB"/>
        </w:rPr>
      </w:pPr>
      <w:bookmarkStart w:id="5" w:name="_Toc101970645"/>
      <w:r w:rsidRPr="0016520A">
        <w:rPr>
          <w:rFonts w:ascii="Times New Roman" w:eastAsia="SimSun" w:hAnsi="Times New Roman"/>
          <w:bCs/>
          <w:szCs w:val="20"/>
        </w:rPr>
        <w:lastRenderedPageBreak/>
        <w:t xml:space="preserve">Proposal </w:t>
      </w:r>
      <w:r w:rsidRPr="0016520A">
        <w:rPr>
          <w:rFonts w:ascii="Times New Roman" w:eastAsia="SimSun" w:hAnsi="Times New Roman"/>
          <w:bCs/>
          <w:szCs w:val="20"/>
        </w:rPr>
        <w:fldChar w:fldCharType="begin"/>
      </w:r>
      <w:r w:rsidRPr="0016520A">
        <w:rPr>
          <w:rFonts w:ascii="Times New Roman" w:eastAsia="SimSun" w:hAnsi="Times New Roman"/>
          <w:bCs/>
          <w:szCs w:val="20"/>
        </w:rPr>
        <w:instrText xml:space="preserve"> SEQ Proposal \* ARABIC </w:instrText>
      </w:r>
      <w:r w:rsidRPr="0016520A">
        <w:rPr>
          <w:rFonts w:ascii="Times New Roman" w:eastAsia="SimSun" w:hAnsi="Times New Roman"/>
          <w:bCs/>
          <w:szCs w:val="20"/>
        </w:rPr>
        <w:fldChar w:fldCharType="separate"/>
      </w:r>
      <w:r w:rsidRPr="0016520A">
        <w:rPr>
          <w:rFonts w:ascii="Times New Roman" w:eastAsia="SimSun" w:hAnsi="Times New Roman"/>
          <w:bCs/>
          <w:szCs w:val="20"/>
        </w:rPr>
        <w:t>3</w:t>
      </w:r>
      <w:r w:rsidRPr="0016520A">
        <w:rPr>
          <w:rFonts w:ascii="Times New Roman" w:eastAsia="SimSun" w:hAnsi="Times New Roman"/>
          <w:bCs/>
          <w:szCs w:val="20"/>
        </w:rPr>
        <w:fldChar w:fldCharType="end"/>
      </w:r>
      <w:r w:rsidRPr="0016520A">
        <w:rPr>
          <w:rFonts w:ascii="Times New Roman" w:eastAsia="SimSun" w:hAnsi="Times New Roman"/>
          <w:bCs/>
          <w:szCs w:val="20"/>
        </w:rPr>
        <w:t xml:space="preserve">: </w:t>
      </w:r>
      <w:r w:rsidR="00B937DC" w:rsidRPr="0016520A">
        <w:rPr>
          <w:rFonts w:ascii="Times New Roman" w:eastAsia="SimSun" w:hAnsi="Times New Roman"/>
          <w:bCs/>
          <w:szCs w:val="20"/>
        </w:rPr>
        <w:t xml:space="preserve">Consider both positioning accuracy and positioning latency </w:t>
      </w:r>
      <w:r w:rsidR="00C82CFE" w:rsidRPr="0016520A">
        <w:rPr>
          <w:rFonts w:ascii="Times New Roman" w:eastAsia="SimSun" w:hAnsi="Times New Roman"/>
          <w:bCs/>
          <w:szCs w:val="20"/>
        </w:rPr>
        <w:t>for</w:t>
      </w:r>
      <w:r w:rsidR="007B5246" w:rsidRPr="0016520A">
        <w:rPr>
          <w:rFonts w:ascii="Times New Roman" w:eastAsia="SimSun" w:hAnsi="Times New Roman"/>
          <w:bCs/>
          <w:szCs w:val="20"/>
        </w:rPr>
        <w:t xml:space="preserve"> SL positioning requirement.</w:t>
      </w:r>
      <w:bookmarkEnd w:id="5"/>
      <w:r w:rsidR="00A15B3F" w:rsidRPr="000A7532">
        <w:rPr>
          <w:rFonts w:eastAsia="Times New Roman" w:cstheme="minorHAnsi"/>
          <w:lang w:val="en-US" w:eastAsia="en-GB"/>
        </w:rPr>
        <w:t xml:space="preserve"> </w:t>
      </w:r>
    </w:p>
    <w:p w14:paraId="34888BCF" w14:textId="41E3B971" w:rsidR="000A396C" w:rsidRDefault="002D4442" w:rsidP="00D84BC4">
      <w:pPr>
        <w:jc w:val="both"/>
        <w:rPr>
          <w:b/>
          <w:bCs/>
        </w:rPr>
      </w:pPr>
      <w:bookmarkStart w:id="6" w:name="_Toc101970646"/>
      <w:r w:rsidRPr="0016520A">
        <w:rPr>
          <w:b/>
          <w:bCs/>
        </w:rPr>
        <w:t xml:space="preserve">Proposal </w:t>
      </w:r>
      <w:r w:rsidRPr="0016520A">
        <w:rPr>
          <w:b/>
          <w:bCs/>
        </w:rPr>
        <w:fldChar w:fldCharType="begin"/>
      </w:r>
      <w:r w:rsidRPr="0016520A">
        <w:rPr>
          <w:b/>
          <w:bCs/>
        </w:rPr>
        <w:instrText xml:space="preserve"> SEQ Proposal \* ARABIC </w:instrText>
      </w:r>
      <w:r w:rsidRPr="0016520A">
        <w:rPr>
          <w:b/>
          <w:bCs/>
        </w:rPr>
        <w:fldChar w:fldCharType="separate"/>
      </w:r>
      <w:r w:rsidRPr="0016520A">
        <w:rPr>
          <w:b/>
          <w:bCs/>
          <w:noProof/>
        </w:rPr>
        <w:t>4</w:t>
      </w:r>
      <w:r w:rsidRPr="0016520A">
        <w:rPr>
          <w:b/>
          <w:bCs/>
        </w:rPr>
        <w:fldChar w:fldCharType="end"/>
      </w:r>
      <w:r w:rsidRPr="0016520A">
        <w:rPr>
          <w:b/>
          <w:bCs/>
        </w:rPr>
        <w:t xml:space="preserve">: </w:t>
      </w:r>
      <w:r w:rsidR="007A5153" w:rsidRPr="002D4442">
        <w:rPr>
          <w:b/>
          <w:bCs/>
        </w:rPr>
        <w:t>Consider</w:t>
      </w:r>
      <w:r w:rsidR="00FA7876">
        <w:rPr>
          <w:b/>
          <w:bCs/>
        </w:rPr>
        <w:t xml:space="preserve"> the following </w:t>
      </w:r>
      <w:r w:rsidR="007A5153">
        <w:rPr>
          <w:b/>
          <w:bCs/>
        </w:rPr>
        <w:t>requirements for the evaluation of V2X positioning</w:t>
      </w:r>
      <w:r w:rsidR="000A396C">
        <w:rPr>
          <w:b/>
          <w:bCs/>
        </w:rPr>
        <w:t>:</w:t>
      </w:r>
      <w:bookmarkEnd w:id="6"/>
    </w:p>
    <w:p w14:paraId="4766E667" w14:textId="3D7ED1A3" w:rsidR="000434D4" w:rsidRPr="0016520A" w:rsidRDefault="000A396C" w:rsidP="00CF18D7">
      <w:pPr>
        <w:pStyle w:val="ListParagraph"/>
        <w:numPr>
          <w:ilvl w:val="0"/>
          <w:numId w:val="41"/>
        </w:numPr>
        <w:jc w:val="both"/>
        <w:rPr>
          <w:b/>
        </w:rPr>
      </w:pPr>
      <w:r w:rsidRPr="00CF18D7">
        <w:rPr>
          <w:b/>
          <w:bCs/>
        </w:rPr>
        <w:t>For the absolute/relative position,</w:t>
      </w:r>
      <w:r w:rsidR="008A3CF4" w:rsidRPr="00CF18D7">
        <w:rPr>
          <w:b/>
          <w:bCs/>
        </w:rPr>
        <w:t xml:space="preserve"> </w:t>
      </w:r>
      <w:r w:rsidR="00E45248">
        <w:rPr>
          <w:b/>
          <w:bCs/>
        </w:rPr>
        <w:t>[</w:t>
      </w:r>
      <w:r w:rsidR="004067DA" w:rsidRPr="00CF18D7">
        <w:rPr>
          <w:b/>
          <w:bCs/>
          <w:sz w:val="20"/>
          <w:lang w:eastAsia="en-GB"/>
        </w:rPr>
        <w:t>0.1 – 0.5</w:t>
      </w:r>
      <w:r w:rsidR="00E45248">
        <w:rPr>
          <w:b/>
          <w:bCs/>
          <w:sz w:val="20"/>
          <w:lang w:eastAsia="en-GB"/>
        </w:rPr>
        <w:t>]</w:t>
      </w:r>
      <w:r w:rsidR="004067DA" w:rsidRPr="00CF18D7">
        <w:rPr>
          <w:b/>
          <w:bCs/>
          <w:sz w:val="20"/>
          <w:lang w:eastAsia="en-GB"/>
        </w:rPr>
        <w:t xml:space="preserve"> m </w:t>
      </w:r>
      <w:r w:rsidRPr="00CF18D7">
        <w:rPr>
          <w:b/>
          <w:bCs/>
          <w:sz w:val="20"/>
          <w:lang w:eastAsia="en-GB"/>
        </w:rPr>
        <w:t xml:space="preserve">horizontal accuracy </w:t>
      </w:r>
      <w:r w:rsidR="004067DA" w:rsidRPr="00CF18D7">
        <w:rPr>
          <w:b/>
          <w:bCs/>
          <w:sz w:val="20"/>
          <w:lang w:eastAsia="en-GB"/>
        </w:rPr>
        <w:t xml:space="preserve">with </w:t>
      </w:r>
      <w:r w:rsidR="00E45248">
        <w:rPr>
          <w:b/>
          <w:bCs/>
          <w:sz w:val="20"/>
          <w:lang w:eastAsia="en-GB"/>
        </w:rPr>
        <w:t>[</w:t>
      </w:r>
      <w:r w:rsidR="004067DA" w:rsidRPr="00CF18D7">
        <w:rPr>
          <w:b/>
          <w:bCs/>
          <w:sz w:val="20"/>
          <w:lang w:eastAsia="en-GB"/>
        </w:rPr>
        <w:t>95 – 99</w:t>
      </w:r>
      <w:r w:rsidR="00E45248">
        <w:rPr>
          <w:b/>
          <w:bCs/>
          <w:sz w:val="20"/>
          <w:lang w:eastAsia="en-GB"/>
        </w:rPr>
        <w:t>]</w:t>
      </w:r>
      <w:r w:rsidR="004067DA" w:rsidRPr="00CF18D7">
        <w:rPr>
          <w:b/>
          <w:bCs/>
          <w:sz w:val="20"/>
          <w:lang w:eastAsia="en-GB"/>
        </w:rPr>
        <w:t xml:space="preserve"> % confidence level</w:t>
      </w:r>
      <w:r w:rsidR="002A5DA8" w:rsidRPr="00CF18D7">
        <w:rPr>
          <w:b/>
          <w:bCs/>
          <w:sz w:val="20"/>
          <w:lang w:eastAsia="en-GB"/>
        </w:rPr>
        <w:t>.</w:t>
      </w:r>
    </w:p>
    <w:p w14:paraId="619EFA89" w14:textId="763E7AC3" w:rsidR="003A73F6" w:rsidRDefault="003A73F6" w:rsidP="00C261AF">
      <w:pPr>
        <w:pStyle w:val="ListParagraph"/>
        <w:numPr>
          <w:ilvl w:val="0"/>
          <w:numId w:val="41"/>
        </w:numPr>
        <w:jc w:val="both"/>
        <w:rPr>
          <w:b/>
          <w:bCs/>
        </w:rPr>
      </w:pPr>
      <w:r w:rsidRPr="006C0E96">
        <w:rPr>
          <w:b/>
          <w:bCs/>
        </w:rPr>
        <w:t xml:space="preserve">End-to-end </w:t>
      </w:r>
      <w:r w:rsidR="00E45248">
        <w:rPr>
          <w:b/>
          <w:bCs/>
        </w:rPr>
        <w:t xml:space="preserve">or service level </w:t>
      </w:r>
      <w:r w:rsidRPr="006C0E96">
        <w:rPr>
          <w:b/>
          <w:bCs/>
        </w:rPr>
        <w:t xml:space="preserve">latency for position estimation of UE (&lt; </w:t>
      </w:r>
      <w:r w:rsidR="006F71E7">
        <w:rPr>
          <w:b/>
          <w:bCs/>
        </w:rPr>
        <w:t>[</w:t>
      </w:r>
      <w:r w:rsidRPr="006C0E96">
        <w:rPr>
          <w:b/>
          <w:bCs/>
        </w:rPr>
        <w:t>100</w:t>
      </w:r>
      <w:r w:rsidR="006F71E7">
        <w:rPr>
          <w:b/>
          <w:bCs/>
        </w:rPr>
        <w:t>]</w:t>
      </w:r>
      <w:r w:rsidRPr="006C0E96">
        <w:rPr>
          <w:b/>
          <w:bCs/>
        </w:rPr>
        <w:t xml:space="preserve"> ms)</w:t>
      </w:r>
    </w:p>
    <w:p w14:paraId="0915AE97" w14:textId="0C59AB21" w:rsidR="00D84BC4" w:rsidRPr="0016520A" w:rsidRDefault="003A73F6" w:rsidP="00CF18D7">
      <w:pPr>
        <w:pStyle w:val="ListParagraph"/>
        <w:numPr>
          <w:ilvl w:val="0"/>
          <w:numId w:val="41"/>
        </w:numPr>
        <w:jc w:val="both"/>
        <w:rPr>
          <w:b/>
          <w:bCs/>
        </w:rPr>
      </w:pPr>
      <w:r w:rsidRPr="006C0E96">
        <w:rPr>
          <w:b/>
          <w:bCs/>
        </w:rPr>
        <w:t xml:space="preserve">Physical layer latency for position estimation of UE (&lt; </w:t>
      </w:r>
      <w:r w:rsidR="006F71E7">
        <w:rPr>
          <w:b/>
          <w:bCs/>
        </w:rPr>
        <w:t>[</w:t>
      </w:r>
      <w:r w:rsidRPr="006C0E96">
        <w:rPr>
          <w:b/>
          <w:bCs/>
        </w:rPr>
        <w:t>10</w:t>
      </w:r>
      <w:r w:rsidR="006F71E7">
        <w:rPr>
          <w:b/>
          <w:bCs/>
        </w:rPr>
        <w:t>]</w:t>
      </w:r>
      <w:r w:rsidRPr="006C0E96">
        <w:rPr>
          <w:b/>
          <w:bCs/>
        </w:rPr>
        <w:t xml:space="preserve"> ms)</w:t>
      </w: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453D333B" w:rsidR="00E074D7" w:rsidRDefault="00EA3337" w:rsidP="00E074D7">
      <w:pPr>
        <w:jc w:val="both"/>
      </w:pPr>
      <w:r>
        <w:t xml:space="preserve">In this contribution, we discuss the potential scenario and requirement for SL positioning study. </w:t>
      </w:r>
      <w:r w:rsidR="0090395F">
        <w:t>Our proposals are given below:</w:t>
      </w:r>
    </w:p>
    <w:p w14:paraId="4622D5A5" w14:textId="093F436E" w:rsidR="00796045" w:rsidRPr="0016520A" w:rsidRDefault="00796045" w:rsidP="0016520A">
      <w:pPr>
        <w:pStyle w:val="TableofFigures"/>
        <w:tabs>
          <w:tab w:val="right" w:leader="dot" w:pos="9855"/>
        </w:tabs>
        <w:spacing w:line="360" w:lineRule="auto"/>
        <w:rPr>
          <w:b/>
          <w:bCs/>
          <w:noProof/>
          <w:color w:val="0000FF"/>
          <w:u w:val="single"/>
        </w:rPr>
      </w:pPr>
      <w:r w:rsidRPr="00796045">
        <w:rPr>
          <w:b/>
          <w:bCs/>
        </w:rPr>
        <w:fldChar w:fldCharType="begin"/>
      </w:r>
      <w:r w:rsidRPr="00796045">
        <w:rPr>
          <w:b/>
          <w:bCs/>
        </w:rPr>
        <w:instrText xml:space="preserve"> TOC \n \h \z \c "Proposal" </w:instrText>
      </w:r>
      <w:r w:rsidRPr="00796045">
        <w:rPr>
          <w:b/>
          <w:bCs/>
        </w:rPr>
        <w:fldChar w:fldCharType="separate"/>
      </w:r>
      <w:hyperlink w:anchor="_Toc101970643" w:history="1">
        <w:r w:rsidRPr="0016520A">
          <w:rPr>
            <w:rStyle w:val="Hyperlink"/>
            <w:b/>
            <w:bCs/>
            <w:noProof/>
          </w:rPr>
          <w:t>Proposal 1: Prioritize the study on V2X positioning use cases with in-coverage scenario in SL positioning Study item.</w:t>
        </w:r>
      </w:hyperlink>
    </w:p>
    <w:p w14:paraId="538C8322" w14:textId="5B0A9AE4" w:rsidR="00796045" w:rsidRPr="0016520A" w:rsidRDefault="003C0E0E" w:rsidP="0016520A">
      <w:pPr>
        <w:pStyle w:val="TableofFigures"/>
        <w:tabs>
          <w:tab w:val="right" w:leader="dot" w:pos="9855"/>
        </w:tabs>
        <w:spacing w:line="360" w:lineRule="auto"/>
        <w:rPr>
          <w:b/>
          <w:bCs/>
          <w:noProof/>
          <w:color w:val="0000FF"/>
          <w:u w:val="single"/>
        </w:rPr>
      </w:pPr>
      <w:hyperlink w:anchor="_Toc101970644" w:history="1">
        <w:r w:rsidR="00796045" w:rsidRPr="0016520A">
          <w:rPr>
            <w:rStyle w:val="Hyperlink"/>
            <w:b/>
            <w:bCs/>
            <w:noProof/>
          </w:rPr>
          <w:t>Proposal 2: Consider urban grid scenario and highway scenario and the evaluation methodology in TR 37.885 for the evaluation of V2X positioning.</w:t>
        </w:r>
      </w:hyperlink>
    </w:p>
    <w:p w14:paraId="4AF72FCA" w14:textId="40E5050E" w:rsidR="00796045" w:rsidRPr="0016520A" w:rsidRDefault="003C0E0E" w:rsidP="0016520A">
      <w:pPr>
        <w:pStyle w:val="TableofFigures"/>
        <w:tabs>
          <w:tab w:val="right" w:leader="dot" w:pos="9855"/>
        </w:tabs>
        <w:spacing w:line="360" w:lineRule="auto"/>
        <w:rPr>
          <w:b/>
          <w:bCs/>
          <w:noProof/>
          <w:color w:val="0000FF"/>
          <w:u w:val="single"/>
        </w:rPr>
      </w:pPr>
      <w:hyperlink w:anchor="_Toc101970645" w:history="1">
        <w:r w:rsidR="00796045" w:rsidRPr="0016520A">
          <w:rPr>
            <w:rStyle w:val="Hyperlink"/>
            <w:b/>
            <w:bCs/>
            <w:noProof/>
          </w:rPr>
          <w:t>Proposal 3: Consider both positioning accuracy and positioning latency for SL positioning requirement.</w:t>
        </w:r>
      </w:hyperlink>
    </w:p>
    <w:p w14:paraId="3E42DA36" w14:textId="77777777" w:rsidR="00796045" w:rsidRDefault="003C0E0E" w:rsidP="0016520A">
      <w:pPr>
        <w:pStyle w:val="TableofFigures"/>
        <w:tabs>
          <w:tab w:val="right" w:leader="dot" w:pos="9855"/>
        </w:tabs>
        <w:spacing w:line="360" w:lineRule="auto"/>
        <w:rPr>
          <w:rStyle w:val="Hyperlink"/>
          <w:b/>
          <w:bCs/>
          <w:noProof/>
        </w:rPr>
      </w:pPr>
      <w:hyperlink w:anchor="_Toc101970646" w:history="1">
        <w:r w:rsidR="00796045" w:rsidRPr="00796045">
          <w:rPr>
            <w:rStyle w:val="Hyperlink"/>
            <w:b/>
            <w:bCs/>
            <w:noProof/>
          </w:rPr>
          <w:t>Proposal 4: Consider the following requirements for the evaluation of V2X positioning:</w:t>
        </w:r>
      </w:hyperlink>
    </w:p>
    <w:p w14:paraId="50A7E34B" w14:textId="77777777" w:rsidR="00796045" w:rsidRPr="004718A6" w:rsidRDefault="00796045" w:rsidP="0016520A">
      <w:pPr>
        <w:pStyle w:val="ListParagraph"/>
        <w:numPr>
          <w:ilvl w:val="0"/>
          <w:numId w:val="41"/>
        </w:numPr>
        <w:spacing w:line="360" w:lineRule="auto"/>
        <w:jc w:val="both"/>
        <w:rPr>
          <w:b/>
        </w:rPr>
      </w:pPr>
      <w:r w:rsidRPr="00CF18D7">
        <w:rPr>
          <w:b/>
          <w:bCs/>
        </w:rPr>
        <w:t xml:space="preserve">For the absolute/relative position, </w:t>
      </w:r>
      <w:r>
        <w:rPr>
          <w:b/>
          <w:bCs/>
        </w:rPr>
        <w:t>[</w:t>
      </w:r>
      <w:r w:rsidRPr="00CF18D7">
        <w:rPr>
          <w:b/>
          <w:bCs/>
          <w:sz w:val="20"/>
          <w:lang w:eastAsia="en-GB"/>
        </w:rPr>
        <w:t>0.1 – 0.5</w:t>
      </w:r>
      <w:r>
        <w:rPr>
          <w:b/>
          <w:bCs/>
          <w:sz w:val="20"/>
          <w:lang w:eastAsia="en-GB"/>
        </w:rPr>
        <w:t>]</w:t>
      </w:r>
      <w:r w:rsidRPr="00CF18D7">
        <w:rPr>
          <w:b/>
          <w:bCs/>
          <w:sz w:val="20"/>
          <w:lang w:eastAsia="en-GB"/>
        </w:rPr>
        <w:t xml:space="preserve"> m horizontal accuracy with </w:t>
      </w:r>
      <w:r>
        <w:rPr>
          <w:b/>
          <w:bCs/>
          <w:sz w:val="20"/>
          <w:lang w:eastAsia="en-GB"/>
        </w:rPr>
        <w:t>[</w:t>
      </w:r>
      <w:r w:rsidRPr="00CF18D7">
        <w:rPr>
          <w:b/>
          <w:bCs/>
          <w:sz w:val="20"/>
          <w:lang w:eastAsia="en-GB"/>
        </w:rPr>
        <w:t>95 – 99</w:t>
      </w:r>
      <w:r>
        <w:rPr>
          <w:b/>
          <w:bCs/>
          <w:sz w:val="20"/>
          <w:lang w:eastAsia="en-GB"/>
        </w:rPr>
        <w:t>]</w:t>
      </w:r>
      <w:r w:rsidRPr="00CF18D7">
        <w:rPr>
          <w:b/>
          <w:bCs/>
          <w:sz w:val="20"/>
          <w:lang w:eastAsia="en-GB"/>
        </w:rPr>
        <w:t xml:space="preserve"> % confidence level.</w:t>
      </w:r>
    </w:p>
    <w:p w14:paraId="53C79A73" w14:textId="77777777" w:rsidR="00796045" w:rsidRDefault="00796045" w:rsidP="0016520A">
      <w:pPr>
        <w:pStyle w:val="ListParagraph"/>
        <w:numPr>
          <w:ilvl w:val="0"/>
          <w:numId w:val="41"/>
        </w:numPr>
        <w:spacing w:line="360" w:lineRule="auto"/>
        <w:jc w:val="both"/>
        <w:rPr>
          <w:b/>
          <w:bCs/>
        </w:rPr>
      </w:pPr>
      <w:r w:rsidRPr="006C0E96">
        <w:rPr>
          <w:b/>
          <w:bCs/>
        </w:rPr>
        <w:t xml:space="preserve">End-to-end </w:t>
      </w:r>
      <w:r>
        <w:rPr>
          <w:b/>
          <w:bCs/>
        </w:rPr>
        <w:t xml:space="preserve">or service level </w:t>
      </w:r>
      <w:r w:rsidRPr="006C0E96">
        <w:rPr>
          <w:b/>
          <w:bCs/>
        </w:rPr>
        <w:t xml:space="preserve">latency for position estimation of UE (&lt; </w:t>
      </w:r>
      <w:r>
        <w:rPr>
          <w:b/>
          <w:bCs/>
        </w:rPr>
        <w:t>[</w:t>
      </w:r>
      <w:r w:rsidRPr="006C0E96">
        <w:rPr>
          <w:b/>
          <w:bCs/>
        </w:rPr>
        <w:t>100</w:t>
      </w:r>
      <w:r>
        <w:rPr>
          <w:b/>
          <w:bCs/>
        </w:rPr>
        <w:t>]</w:t>
      </w:r>
      <w:r w:rsidRPr="006C0E96">
        <w:rPr>
          <w:b/>
          <w:bCs/>
        </w:rPr>
        <w:t xml:space="preserve"> ms)</w:t>
      </w:r>
    </w:p>
    <w:p w14:paraId="2B7CFE54" w14:textId="77777777" w:rsidR="00796045" w:rsidRPr="004718A6" w:rsidRDefault="00796045" w:rsidP="0016520A">
      <w:pPr>
        <w:pStyle w:val="ListParagraph"/>
        <w:numPr>
          <w:ilvl w:val="0"/>
          <w:numId w:val="41"/>
        </w:numPr>
        <w:spacing w:line="360" w:lineRule="auto"/>
        <w:jc w:val="both"/>
        <w:rPr>
          <w:b/>
          <w:bCs/>
        </w:rPr>
      </w:pPr>
      <w:r w:rsidRPr="006C0E96">
        <w:rPr>
          <w:b/>
          <w:bCs/>
        </w:rPr>
        <w:t xml:space="preserve">Physical layer latency for position estimation of UE (&lt; </w:t>
      </w:r>
      <w:r>
        <w:rPr>
          <w:b/>
          <w:bCs/>
        </w:rPr>
        <w:t>[</w:t>
      </w:r>
      <w:r w:rsidRPr="006C0E96">
        <w:rPr>
          <w:b/>
          <w:bCs/>
        </w:rPr>
        <w:t>10</w:t>
      </w:r>
      <w:r>
        <w:rPr>
          <w:b/>
          <w:bCs/>
        </w:rPr>
        <w:t>]</w:t>
      </w:r>
      <w:r w:rsidRPr="006C0E96">
        <w:rPr>
          <w:b/>
          <w:bCs/>
        </w:rPr>
        <w:t xml:space="preserve"> ms)</w:t>
      </w:r>
    </w:p>
    <w:p w14:paraId="7782A193" w14:textId="7B955A4F" w:rsidR="00905976" w:rsidRPr="005A55A9" w:rsidRDefault="00796045" w:rsidP="005A55A9">
      <w:pPr>
        <w:jc w:val="both"/>
        <w:rPr>
          <w:b/>
          <w:bCs/>
          <w:lang w:eastAsia="zh-CN"/>
        </w:rPr>
      </w:pPr>
      <w:r w:rsidRPr="00796045">
        <w:rPr>
          <w:b/>
          <w:bCs/>
        </w:rPr>
        <w:fldChar w:fldCharType="end"/>
      </w:r>
    </w:p>
    <w:p w14:paraId="79939F8E" w14:textId="77777777" w:rsidR="00855F39" w:rsidRDefault="00855F39" w:rsidP="0016520A">
      <w:pPr>
        <w:pStyle w:val="Heading1"/>
        <w:keepLines/>
        <w:numPr>
          <w:ilvl w:val="0"/>
          <w:numId w:val="5"/>
        </w:numPr>
        <w:pBdr>
          <w:top w:val="single" w:sz="12" w:space="3" w:color="auto"/>
        </w:pBdr>
        <w:overflowPunct w:val="0"/>
        <w:autoSpaceDE w:val="0"/>
        <w:autoSpaceDN w:val="0"/>
        <w:adjustRightInd w:val="0"/>
        <w:spacing w:after="180"/>
        <w:ind w:right="0"/>
        <w:textAlignment w:val="baseline"/>
      </w:pPr>
      <w:r>
        <w:t>References</w:t>
      </w:r>
    </w:p>
    <w:p w14:paraId="1D6C8D0F" w14:textId="6E3A814E" w:rsidR="001D2B9B" w:rsidRDefault="00B40CFC" w:rsidP="0016520A">
      <w:pPr>
        <w:pStyle w:val="ListParagraph"/>
        <w:numPr>
          <w:ilvl w:val="0"/>
          <w:numId w:val="11"/>
        </w:numPr>
        <w:spacing w:after="0"/>
        <w:ind w:left="426" w:hanging="426"/>
      </w:pPr>
      <w:bookmarkStart w:id="7" w:name="_Ref61535913"/>
      <w:bookmarkStart w:id="8" w:name="_Ref71022775"/>
      <w:r>
        <w:t>RP-</w:t>
      </w:r>
      <w:r w:rsidR="002D16F5">
        <w:t>2</w:t>
      </w:r>
      <w:r w:rsidR="00AE0EB9">
        <w:t>13588</w:t>
      </w:r>
      <w:r>
        <w:t>, “</w:t>
      </w:r>
      <w:r w:rsidR="00AE0EB9" w:rsidRPr="00AE0EB9">
        <w:t>Revised SID on Study on expanded and improved NR positioning</w:t>
      </w:r>
      <w:r>
        <w:t>”, RANP #9</w:t>
      </w:r>
      <w:r w:rsidR="00E074D7">
        <w:t>4</w:t>
      </w:r>
      <w:r>
        <w:t xml:space="preserve">e, </w:t>
      </w:r>
      <w:r w:rsidR="00E074D7">
        <w:t>December</w:t>
      </w:r>
      <w:r>
        <w:t xml:space="preserve"> 202</w:t>
      </w:r>
      <w:bookmarkEnd w:id="7"/>
      <w:r w:rsidR="005318A9">
        <w:t>1</w:t>
      </w:r>
      <w:bookmarkEnd w:id="8"/>
    </w:p>
    <w:p w14:paraId="32F939ED" w14:textId="6B514CD4" w:rsidR="003D10F1" w:rsidRDefault="00435A40" w:rsidP="001B3F5C">
      <w:pPr>
        <w:pStyle w:val="ListParagraph"/>
        <w:numPr>
          <w:ilvl w:val="0"/>
          <w:numId w:val="11"/>
        </w:numPr>
        <w:spacing w:after="0"/>
        <w:ind w:left="426" w:hanging="426"/>
      </w:pPr>
      <w:bookmarkStart w:id="9" w:name="historyclause"/>
      <w:bookmarkStart w:id="10" w:name="_Ref100757880"/>
      <w:bookmarkEnd w:id="9"/>
      <w:r w:rsidRPr="00AC6290">
        <w:t xml:space="preserve">3GPP TR 37.885, </w:t>
      </w:r>
      <w:r w:rsidR="00AC6290">
        <w:t>Study on evaluation methodology of new Vehicle-to-Everything (V2X) use cases for LTE and NR</w:t>
      </w:r>
      <w:bookmarkEnd w:id="10"/>
    </w:p>
    <w:p w14:paraId="51C1B628" w14:textId="45861505" w:rsidR="003A1303" w:rsidRPr="00D20DC2" w:rsidRDefault="003A1303" w:rsidP="001B3F5C">
      <w:pPr>
        <w:pStyle w:val="3GPPNormalText"/>
        <w:numPr>
          <w:ilvl w:val="0"/>
          <w:numId w:val="11"/>
        </w:numPr>
        <w:spacing w:after="0"/>
        <w:rPr>
          <w:rFonts w:eastAsia="SimSun"/>
          <w:sz w:val="22"/>
          <w:szCs w:val="20"/>
          <w:lang w:val="en-GB" w:eastAsia="en-US"/>
        </w:rPr>
      </w:pPr>
      <w:bookmarkStart w:id="11" w:name="_Ref101862656"/>
      <w:r w:rsidRPr="00447A54">
        <w:rPr>
          <w:rFonts w:eastAsia="SimSun"/>
          <w:sz w:val="22"/>
          <w:szCs w:val="20"/>
          <w:lang w:val="en-GB" w:eastAsia="en-US"/>
        </w:rPr>
        <w:t>3GPP TR 38.845, Study on scenarios and requirements of in-coverage, partial coverage, and out-of-coverage NR positioning use cases, V17.0.0 (2021-09)</w:t>
      </w:r>
      <w:bookmarkEnd w:id="11"/>
    </w:p>
    <w:p w14:paraId="4361657B" w14:textId="77777777" w:rsidR="00745BF0" w:rsidRPr="00745BF0" w:rsidRDefault="00745BF0" w:rsidP="00745BF0">
      <w:pPr>
        <w:pStyle w:val="ListParagraph"/>
        <w:keepLines/>
        <w:numPr>
          <w:ilvl w:val="0"/>
          <w:numId w:val="11"/>
        </w:numPr>
        <w:rPr>
          <w:rFonts w:eastAsia="Malgun Gothic"/>
        </w:rPr>
      </w:pPr>
      <w:bookmarkStart w:id="12" w:name="_Ref101863947"/>
      <w:r w:rsidRPr="00745BF0">
        <w:rPr>
          <w:rFonts w:eastAsia="Malgun Gothic"/>
        </w:rPr>
        <w:t>3GPP TS 22.261: "Service requirements for the 5G system".</w:t>
      </w:r>
      <w:bookmarkEnd w:id="12"/>
    </w:p>
    <w:p w14:paraId="0A7EF16F" w14:textId="69E18FBB" w:rsidR="00745BF0" w:rsidRPr="00745BF0" w:rsidRDefault="00745BF0" w:rsidP="00745BF0">
      <w:pPr>
        <w:pStyle w:val="ListParagraph"/>
        <w:keepLines/>
        <w:numPr>
          <w:ilvl w:val="0"/>
          <w:numId w:val="11"/>
        </w:numPr>
        <w:rPr>
          <w:rFonts w:eastAsia="Malgun Gothic"/>
        </w:rPr>
      </w:pPr>
      <w:bookmarkStart w:id="13" w:name="_Ref101863951"/>
      <w:r w:rsidRPr="00745BF0">
        <w:rPr>
          <w:rFonts w:eastAsia="Malgun Gothic"/>
        </w:rPr>
        <w:t>3GPP TS 22.186 v16.2.0: "Enhancement of 3GPP support for V2X scenarios".</w:t>
      </w:r>
      <w:bookmarkEnd w:id="13"/>
    </w:p>
    <w:p w14:paraId="4300E952" w14:textId="4DC7B3AE" w:rsidR="00745BF0" w:rsidRDefault="00745BF0" w:rsidP="00745BF0">
      <w:pPr>
        <w:pStyle w:val="ListParagraph"/>
        <w:keepLines/>
        <w:numPr>
          <w:ilvl w:val="0"/>
          <w:numId w:val="11"/>
        </w:numPr>
        <w:rPr>
          <w:rFonts w:eastAsia="Malgun Gothic"/>
        </w:rPr>
      </w:pPr>
      <w:bookmarkStart w:id="14" w:name="_Ref101863954"/>
      <w:r w:rsidRPr="00745BF0">
        <w:rPr>
          <w:rFonts w:eastAsia="Malgun Gothic"/>
        </w:rPr>
        <w:t>3GPP RP-210040: "Reply LS to RP-201390 on requirements of in-coverage, partial coverage, and out-of-coverage positioning use cases," (source: 5GAA).</w:t>
      </w:r>
      <w:bookmarkEnd w:id="14"/>
    </w:p>
    <w:p w14:paraId="74DAF5BA" w14:textId="7FBF88D9" w:rsidR="004D7CE7" w:rsidRPr="006C0E96" w:rsidRDefault="004D7CE7" w:rsidP="004D7CE7">
      <w:pPr>
        <w:pStyle w:val="ListParagraph"/>
        <w:numPr>
          <w:ilvl w:val="0"/>
          <w:numId w:val="11"/>
        </w:numPr>
      </w:pPr>
      <w:bookmarkStart w:id="15" w:name="_Ref101867255"/>
      <w:r>
        <w:t xml:space="preserve">3GPP TR 38.857, </w:t>
      </w:r>
      <w:r w:rsidRPr="006C0E96">
        <w:t xml:space="preserve">Study on NR Positioning Enhancements; (Release </w:t>
      </w:r>
      <w:bookmarkStart w:id="16" w:name="specRelease"/>
      <w:r w:rsidRPr="006C0E96">
        <w:t>17</w:t>
      </w:r>
      <w:bookmarkEnd w:id="16"/>
      <w:r w:rsidRPr="006C0E96">
        <w:t>)</w:t>
      </w:r>
      <w:bookmarkEnd w:id="15"/>
    </w:p>
    <w:p w14:paraId="0A1FD46F" w14:textId="77777777" w:rsidR="00E14788" w:rsidRDefault="00E14788" w:rsidP="008F53DF"/>
    <w:p w14:paraId="6F29512D" w14:textId="77777777" w:rsidR="00E14788" w:rsidRDefault="00E14788" w:rsidP="006830DC">
      <w:pPr>
        <w:pStyle w:val="ListParagraph"/>
        <w:ind w:left="426"/>
      </w:pPr>
    </w:p>
    <w:p w14:paraId="13391182" w14:textId="77777777" w:rsidR="00E14788" w:rsidRDefault="00E14788" w:rsidP="006830DC">
      <w:pPr>
        <w:pStyle w:val="ListParagraph"/>
        <w:ind w:left="426"/>
      </w:pPr>
    </w:p>
    <w:p w14:paraId="01D5C1CE" w14:textId="77777777" w:rsidR="00AC31A0" w:rsidRPr="00453D31" w:rsidRDefault="00AC31A0" w:rsidP="0016520A">
      <w:pPr>
        <w:autoSpaceDE w:val="0"/>
        <w:autoSpaceDN w:val="0"/>
        <w:snapToGrid w:val="0"/>
        <w:spacing w:after="60"/>
        <w:jc w:val="both"/>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CC550" w14:textId="77777777" w:rsidR="003C0E0E" w:rsidRDefault="003C0E0E">
      <w:r>
        <w:separator/>
      </w:r>
    </w:p>
  </w:endnote>
  <w:endnote w:type="continuationSeparator" w:id="0">
    <w:p w14:paraId="5A68D876" w14:textId="77777777" w:rsidR="003C0E0E" w:rsidRDefault="003C0E0E">
      <w:r>
        <w:continuationSeparator/>
      </w:r>
    </w:p>
  </w:endnote>
  <w:endnote w:type="continuationNotice" w:id="1">
    <w:p w14:paraId="0DD65C47" w14:textId="77777777" w:rsidR="003C0E0E" w:rsidRDefault="003C0E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927EC" w14:textId="77777777" w:rsidR="003C0E0E" w:rsidRDefault="003C0E0E">
      <w:r>
        <w:separator/>
      </w:r>
    </w:p>
  </w:footnote>
  <w:footnote w:type="continuationSeparator" w:id="0">
    <w:p w14:paraId="67A614C1" w14:textId="77777777" w:rsidR="003C0E0E" w:rsidRDefault="003C0E0E">
      <w:r>
        <w:continuationSeparator/>
      </w:r>
    </w:p>
  </w:footnote>
  <w:footnote w:type="continuationNotice" w:id="1">
    <w:p w14:paraId="18FBEDD7" w14:textId="77777777" w:rsidR="003C0E0E" w:rsidRDefault="003C0E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70300"/>
    <w:multiLevelType w:val="hybridMultilevel"/>
    <w:tmpl w:val="70D05DE0"/>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9"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1" w15:restartNumberingAfterBreak="0">
    <w:nsid w:val="63F2124E"/>
    <w:multiLevelType w:val="hybridMultilevel"/>
    <w:tmpl w:val="FCB090EC"/>
    <w:lvl w:ilvl="0" w:tplc="78B67C7E">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352D87"/>
    <w:multiLevelType w:val="hybridMultilevel"/>
    <w:tmpl w:val="B538A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906991">
    <w:abstractNumId w:val="30"/>
  </w:num>
  <w:num w:numId="2" w16cid:durableId="375471682">
    <w:abstractNumId w:val="25"/>
  </w:num>
  <w:num w:numId="3" w16cid:durableId="152137747">
    <w:abstractNumId w:val="15"/>
  </w:num>
  <w:num w:numId="4" w16cid:durableId="1747527618">
    <w:abstractNumId w:val="8"/>
  </w:num>
  <w:num w:numId="5" w16cid:durableId="80103222">
    <w:abstractNumId w:val="0"/>
  </w:num>
  <w:num w:numId="6" w16cid:durableId="324741994">
    <w:abstractNumId w:val="10"/>
  </w:num>
  <w:num w:numId="7" w16cid:durableId="1360357563">
    <w:abstractNumId w:val="41"/>
  </w:num>
  <w:num w:numId="8" w16cid:durableId="1109351629">
    <w:abstractNumId w:val="3"/>
  </w:num>
  <w:num w:numId="9" w16cid:durableId="2060858484">
    <w:abstractNumId w:val="38"/>
  </w:num>
  <w:num w:numId="10" w16cid:durableId="59518522">
    <w:abstractNumId w:val="34"/>
  </w:num>
  <w:num w:numId="11" w16cid:durableId="357631180">
    <w:abstractNumId w:val="35"/>
  </w:num>
  <w:num w:numId="12" w16cid:durableId="852307526">
    <w:abstractNumId w:val="22"/>
  </w:num>
  <w:num w:numId="13" w16cid:durableId="1051072290">
    <w:abstractNumId w:val="14"/>
  </w:num>
  <w:num w:numId="14" w16cid:durableId="363991380">
    <w:abstractNumId w:val="24"/>
  </w:num>
  <w:num w:numId="15" w16cid:durableId="646979963">
    <w:abstractNumId w:val="18"/>
  </w:num>
  <w:num w:numId="16" w16cid:durableId="1682389053">
    <w:abstractNumId w:val="27"/>
  </w:num>
  <w:num w:numId="17" w16cid:durableId="37552374">
    <w:abstractNumId w:val="42"/>
  </w:num>
  <w:num w:numId="18" w16cid:durableId="698822240">
    <w:abstractNumId w:val="17"/>
  </w:num>
  <w:num w:numId="19" w16cid:durableId="1935087210">
    <w:abstractNumId w:val="28"/>
  </w:num>
  <w:num w:numId="20" w16cid:durableId="1235503845">
    <w:abstractNumId w:val="39"/>
  </w:num>
  <w:num w:numId="21" w16cid:durableId="1445154195">
    <w:abstractNumId w:val="23"/>
  </w:num>
  <w:num w:numId="22" w16cid:durableId="989754455">
    <w:abstractNumId w:val="4"/>
  </w:num>
  <w:num w:numId="23" w16cid:durableId="739795371">
    <w:abstractNumId w:val="7"/>
  </w:num>
  <w:num w:numId="24" w16cid:durableId="492839028">
    <w:abstractNumId w:val="33"/>
  </w:num>
  <w:num w:numId="25" w16cid:durableId="270555544">
    <w:abstractNumId w:val="6"/>
  </w:num>
  <w:num w:numId="26" w16cid:durableId="1141918522">
    <w:abstractNumId w:val="19"/>
  </w:num>
  <w:num w:numId="27" w16cid:durableId="835612511">
    <w:abstractNumId w:val="20"/>
  </w:num>
  <w:num w:numId="28" w16cid:durableId="571162118">
    <w:abstractNumId w:val="37"/>
  </w:num>
  <w:num w:numId="29" w16cid:durableId="544292014">
    <w:abstractNumId w:val="26"/>
  </w:num>
  <w:num w:numId="30" w16cid:durableId="94178896">
    <w:abstractNumId w:val="13"/>
  </w:num>
  <w:num w:numId="31" w16cid:durableId="81489088">
    <w:abstractNumId w:val="1"/>
  </w:num>
  <w:num w:numId="32" w16cid:durableId="1460954448">
    <w:abstractNumId w:val="21"/>
  </w:num>
  <w:num w:numId="33" w16cid:durableId="1944724171">
    <w:abstractNumId w:val="29"/>
  </w:num>
  <w:num w:numId="34" w16cid:durableId="140199057">
    <w:abstractNumId w:val="11"/>
  </w:num>
  <w:num w:numId="35" w16cid:durableId="41489151">
    <w:abstractNumId w:val="9"/>
  </w:num>
  <w:num w:numId="36" w16cid:durableId="183330459">
    <w:abstractNumId w:val="16"/>
  </w:num>
  <w:num w:numId="37" w16cid:durableId="1436098470">
    <w:abstractNumId w:val="12"/>
  </w:num>
  <w:num w:numId="38" w16cid:durableId="211310269">
    <w:abstractNumId w:val="2"/>
  </w:num>
  <w:num w:numId="39" w16cid:durableId="1623921680">
    <w:abstractNumId w:val="40"/>
  </w:num>
  <w:num w:numId="40" w16cid:durableId="1813979298">
    <w:abstractNumId w:val="5"/>
  </w:num>
  <w:num w:numId="41" w16cid:durableId="841744557">
    <w:abstractNumId w:val="31"/>
  </w:num>
  <w:num w:numId="42" w16cid:durableId="1735622268">
    <w:abstractNumId w:val="32"/>
  </w:num>
  <w:num w:numId="43" w16cid:durableId="398746085">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A11"/>
    <w:rsid w:val="00001340"/>
    <w:rsid w:val="00001923"/>
    <w:rsid w:val="000020BF"/>
    <w:rsid w:val="000021CA"/>
    <w:rsid w:val="00002AB0"/>
    <w:rsid w:val="000037B1"/>
    <w:rsid w:val="00003E23"/>
    <w:rsid w:val="00003F25"/>
    <w:rsid w:val="00003F76"/>
    <w:rsid w:val="00004422"/>
    <w:rsid w:val="00004803"/>
    <w:rsid w:val="00005DB5"/>
    <w:rsid w:val="0000665F"/>
    <w:rsid w:val="00007404"/>
    <w:rsid w:val="000075AB"/>
    <w:rsid w:val="000100DB"/>
    <w:rsid w:val="000102FF"/>
    <w:rsid w:val="0001157C"/>
    <w:rsid w:val="00011972"/>
    <w:rsid w:val="00011D01"/>
    <w:rsid w:val="00012035"/>
    <w:rsid w:val="000120A9"/>
    <w:rsid w:val="00012104"/>
    <w:rsid w:val="00012274"/>
    <w:rsid w:val="00012AC9"/>
    <w:rsid w:val="00012D96"/>
    <w:rsid w:val="000133EC"/>
    <w:rsid w:val="00014E6F"/>
    <w:rsid w:val="00015ECD"/>
    <w:rsid w:val="00017A64"/>
    <w:rsid w:val="00017F6B"/>
    <w:rsid w:val="00017FDE"/>
    <w:rsid w:val="00020221"/>
    <w:rsid w:val="00020302"/>
    <w:rsid w:val="0002098F"/>
    <w:rsid w:val="000210A9"/>
    <w:rsid w:val="000218BA"/>
    <w:rsid w:val="00021D56"/>
    <w:rsid w:val="00022060"/>
    <w:rsid w:val="000224E7"/>
    <w:rsid w:val="00024852"/>
    <w:rsid w:val="00024B94"/>
    <w:rsid w:val="00024F58"/>
    <w:rsid w:val="0002542C"/>
    <w:rsid w:val="0002561C"/>
    <w:rsid w:val="00025D7D"/>
    <w:rsid w:val="00027DE7"/>
    <w:rsid w:val="0003012A"/>
    <w:rsid w:val="00030F0D"/>
    <w:rsid w:val="00031453"/>
    <w:rsid w:val="00031AA4"/>
    <w:rsid w:val="00032A02"/>
    <w:rsid w:val="00033426"/>
    <w:rsid w:val="00034A05"/>
    <w:rsid w:val="0003505F"/>
    <w:rsid w:val="000370C7"/>
    <w:rsid w:val="00037FAD"/>
    <w:rsid w:val="00040836"/>
    <w:rsid w:val="00040B7B"/>
    <w:rsid w:val="00040D7A"/>
    <w:rsid w:val="0004157F"/>
    <w:rsid w:val="000419CE"/>
    <w:rsid w:val="00041A7F"/>
    <w:rsid w:val="00042A4A"/>
    <w:rsid w:val="00042CAA"/>
    <w:rsid w:val="000434D4"/>
    <w:rsid w:val="000437AE"/>
    <w:rsid w:val="00045544"/>
    <w:rsid w:val="00046177"/>
    <w:rsid w:val="00046435"/>
    <w:rsid w:val="00051AE3"/>
    <w:rsid w:val="000526BF"/>
    <w:rsid w:val="0005339F"/>
    <w:rsid w:val="00053EA9"/>
    <w:rsid w:val="00055770"/>
    <w:rsid w:val="000558E7"/>
    <w:rsid w:val="00057629"/>
    <w:rsid w:val="00057F6C"/>
    <w:rsid w:val="00060A19"/>
    <w:rsid w:val="00060B24"/>
    <w:rsid w:val="00062A96"/>
    <w:rsid w:val="00062DA9"/>
    <w:rsid w:val="00063EB5"/>
    <w:rsid w:val="00064143"/>
    <w:rsid w:val="000647D7"/>
    <w:rsid w:val="00065206"/>
    <w:rsid w:val="000657A3"/>
    <w:rsid w:val="000672D7"/>
    <w:rsid w:val="00067574"/>
    <w:rsid w:val="00071A2D"/>
    <w:rsid w:val="00072B78"/>
    <w:rsid w:val="0007415F"/>
    <w:rsid w:val="000747EA"/>
    <w:rsid w:val="00074A91"/>
    <w:rsid w:val="00075BAD"/>
    <w:rsid w:val="00076165"/>
    <w:rsid w:val="00076939"/>
    <w:rsid w:val="000769FA"/>
    <w:rsid w:val="000772E2"/>
    <w:rsid w:val="000776DE"/>
    <w:rsid w:val="00077FC5"/>
    <w:rsid w:val="00080250"/>
    <w:rsid w:val="00081116"/>
    <w:rsid w:val="00081217"/>
    <w:rsid w:val="00081E47"/>
    <w:rsid w:val="000821A4"/>
    <w:rsid w:val="000827B9"/>
    <w:rsid w:val="00082A56"/>
    <w:rsid w:val="00082AE8"/>
    <w:rsid w:val="00083328"/>
    <w:rsid w:val="00084315"/>
    <w:rsid w:val="000857CD"/>
    <w:rsid w:val="00085823"/>
    <w:rsid w:val="00086146"/>
    <w:rsid w:val="000869F2"/>
    <w:rsid w:val="00086F90"/>
    <w:rsid w:val="00087687"/>
    <w:rsid w:val="00087D3A"/>
    <w:rsid w:val="0009061A"/>
    <w:rsid w:val="000915EC"/>
    <w:rsid w:val="00092A5C"/>
    <w:rsid w:val="000930E8"/>
    <w:rsid w:val="00093601"/>
    <w:rsid w:val="000938A2"/>
    <w:rsid w:val="00094981"/>
    <w:rsid w:val="00094A81"/>
    <w:rsid w:val="000952BF"/>
    <w:rsid w:val="000961E0"/>
    <w:rsid w:val="00096B0F"/>
    <w:rsid w:val="00096B9B"/>
    <w:rsid w:val="00096DD3"/>
    <w:rsid w:val="0009759A"/>
    <w:rsid w:val="000975C7"/>
    <w:rsid w:val="000A0560"/>
    <w:rsid w:val="000A066B"/>
    <w:rsid w:val="000A1ACC"/>
    <w:rsid w:val="000A1E1B"/>
    <w:rsid w:val="000A2552"/>
    <w:rsid w:val="000A35CB"/>
    <w:rsid w:val="000A362D"/>
    <w:rsid w:val="000A396C"/>
    <w:rsid w:val="000A481C"/>
    <w:rsid w:val="000A519B"/>
    <w:rsid w:val="000A59C0"/>
    <w:rsid w:val="000A7532"/>
    <w:rsid w:val="000B087E"/>
    <w:rsid w:val="000B26BD"/>
    <w:rsid w:val="000B2710"/>
    <w:rsid w:val="000B2C0D"/>
    <w:rsid w:val="000B2C86"/>
    <w:rsid w:val="000B2FDD"/>
    <w:rsid w:val="000B4315"/>
    <w:rsid w:val="000B5886"/>
    <w:rsid w:val="000B5D65"/>
    <w:rsid w:val="000B68AA"/>
    <w:rsid w:val="000C054B"/>
    <w:rsid w:val="000C0726"/>
    <w:rsid w:val="000C0D43"/>
    <w:rsid w:val="000C1F27"/>
    <w:rsid w:val="000C2901"/>
    <w:rsid w:val="000C2AC0"/>
    <w:rsid w:val="000C34E2"/>
    <w:rsid w:val="000C3B1C"/>
    <w:rsid w:val="000C46E3"/>
    <w:rsid w:val="000C494A"/>
    <w:rsid w:val="000C4E9D"/>
    <w:rsid w:val="000C60E8"/>
    <w:rsid w:val="000C6D64"/>
    <w:rsid w:val="000D0BAB"/>
    <w:rsid w:val="000D1A2D"/>
    <w:rsid w:val="000D1F0F"/>
    <w:rsid w:val="000D2E23"/>
    <w:rsid w:val="000D49B2"/>
    <w:rsid w:val="000D4A81"/>
    <w:rsid w:val="000D639E"/>
    <w:rsid w:val="000D6E32"/>
    <w:rsid w:val="000D6FF9"/>
    <w:rsid w:val="000D7B2E"/>
    <w:rsid w:val="000D7E96"/>
    <w:rsid w:val="000E017F"/>
    <w:rsid w:val="000E1148"/>
    <w:rsid w:val="000E18DD"/>
    <w:rsid w:val="000E22DA"/>
    <w:rsid w:val="000E2A73"/>
    <w:rsid w:val="000E58D4"/>
    <w:rsid w:val="000E5BE7"/>
    <w:rsid w:val="000E630F"/>
    <w:rsid w:val="000E678E"/>
    <w:rsid w:val="000E7BFB"/>
    <w:rsid w:val="000F0284"/>
    <w:rsid w:val="000F0589"/>
    <w:rsid w:val="000F0B4D"/>
    <w:rsid w:val="000F183A"/>
    <w:rsid w:val="000F2691"/>
    <w:rsid w:val="000F4421"/>
    <w:rsid w:val="000F4F02"/>
    <w:rsid w:val="000F667A"/>
    <w:rsid w:val="000F7A67"/>
    <w:rsid w:val="00102B6D"/>
    <w:rsid w:val="00103160"/>
    <w:rsid w:val="00103AF4"/>
    <w:rsid w:val="001049D7"/>
    <w:rsid w:val="0010548F"/>
    <w:rsid w:val="00105D05"/>
    <w:rsid w:val="00106793"/>
    <w:rsid w:val="00106D5C"/>
    <w:rsid w:val="00106E4E"/>
    <w:rsid w:val="001074FE"/>
    <w:rsid w:val="00107851"/>
    <w:rsid w:val="00107B78"/>
    <w:rsid w:val="001116CE"/>
    <w:rsid w:val="0011211E"/>
    <w:rsid w:val="00112B6D"/>
    <w:rsid w:val="00112E27"/>
    <w:rsid w:val="00112F5D"/>
    <w:rsid w:val="00112FBE"/>
    <w:rsid w:val="00113713"/>
    <w:rsid w:val="00114100"/>
    <w:rsid w:val="00116008"/>
    <w:rsid w:val="001160E3"/>
    <w:rsid w:val="00116703"/>
    <w:rsid w:val="00117DD7"/>
    <w:rsid w:val="00117F4F"/>
    <w:rsid w:val="00120186"/>
    <w:rsid w:val="001219AE"/>
    <w:rsid w:val="00121CA3"/>
    <w:rsid w:val="00121F2F"/>
    <w:rsid w:val="0012209C"/>
    <w:rsid w:val="001221A6"/>
    <w:rsid w:val="00122CCD"/>
    <w:rsid w:val="00123B0E"/>
    <w:rsid w:val="00123C2E"/>
    <w:rsid w:val="00124737"/>
    <w:rsid w:val="00124B6B"/>
    <w:rsid w:val="00124E03"/>
    <w:rsid w:val="00124F83"/>
    <w:rsid w:val="00124FCC"/>
    <w:rsid w:val="0012663E"/>
    <w:rsid w:val="00126B43"/>
    <w:rsid w:val="00130A12"/>
    <w:rsid w:val="001318A8"/>
    <w:rsid w:val="001318C4"/>
    <w:rsid w:val="0013207D"/>
    <w:rsid w:val="001324D1"/>
    <w:rsid w:val="001329FD"/>
    <w:rsid w:val="00132CD5"/>
    <w:rsid w:val="00133C18"/>
    <w:rsid w:val="00133D56"/>
    <w:rsid w:val="00134BD6"/>
    <w:rsid w:val="00136056"/>
    <w:rsid w:val="001361DA"/>
    <w:rsid w:val="00136716"/>
    <w:rsid w:val="00136D8B"/>
    <w:rsid w:val="00136DE8"/>
    <w:rsid w:val="0013737D"/>
    <w:rsid w:val="0014010F"/>
    <w:rsid w:val="00140F9D"/>
    <w:rsid w:val="00142462"/>
    <w:rsid w:val="00143631"/>
    <w:rsid w:val="00144192"/>
    <w:rsid w:val="00146044"/>
    <w:rsid w:val="00146AD9"/>
    <w:rsid w:val="001472C4"/>
    <w:rsid w:val="00152F2E"/>
    <w:rsid w:val="00153D41"/>
    <w:rsid w:val="00153DAF"/>
    <w:rsid w:val="00153F28"/>
    <w:rsid w:val="00154348"/>
    <w:rsid w:val="00154C3D"/>
    <w:rsid w:val="00155449"/>
    <w:rsid w:val="00155458"/>
    <w:rsid w:val="00156E9C"/>
    <w:rsid w:val="001571AB"/>
    <w:rsid w:val="0015760F"/>
    <w:rsid w:val="00160371"/>
    <w:rsid w:val="00162258"/>
    <w:rsid w:val="001623C0"/>
    <w:rsid w:val="0016276D"/>
    <w:rsid w:val="00163F2F"/>
    <w:rsid w:val="001641D6"/>
    <w:rsid w:val="0016520A"/>
    <w:rsid w:val="00165DBE"/>
    <w:rsid w:val="00165F25"/>
    <w:rsid w:val="001663F2"/>
    <w:rsid w:val="001665E9"/>
    <w:rsid w:val="00166706"/>
    <w:rsid w:val="0017035C"/>
    <w:rsid w:val="001703DF"/>
    <w:rsid w:val="00171ABE"/>
    <w:rsid w:val="00171BCC"/>
    <w:rsid w:val="00172EBD"/>
    <w:rsid w:val="00173B87"/>
    <w:rsid w:val="00174FBB"/>
    <w:rsid w:val="001759AC"/>
    <w:rsid w:val="00177C0E"/>
    <w:rsid w:val="00180FB8"/>
    <w:rsid w:val="001812ED"/>
    <w:rsid w:val="0018177A"/>
    <w:rsid w:val="0018191D"/>
    <w:rsid w:val="001821E8"/>
    <w:rsid w:val="0018241A"/>
    <w:rsid w:val="0018298C"/>
    <w:rsid w:val="001836A4"/>
    <w:rsid w:val="001845F3"/>
    <w:rsid w:val="00184AAE"/>
    <w:rsid w:val="0018507A"/>
    <w:rsid w:val="00185BFF"/>
    <w:rsid w:val="0018756C"/>
    <w:rsid w:val="00190C62"/>
    <w:rsid w:val="00191488"/>
    <w:rsid w:val="0019153B"/>
    <w:rsid w:val="001918D8"/>
    <w:rsid w:val="0019256C"/>
    <w:rsid w:val="0019605F"/>
    <w:rsid w:val="00196366"/>
    <w:rsid w:val="001965E2"/>
    <w:rsid w:val="001971E6"/>
    <w:rsid w:val="0019768F"/>
    <w:rsid w:val="001A05C2"/>
    <w:rsid w:val="001A0FCC"/>
    <w:rsid w:val="001A1A49"/>
    <w:rsid w:val="001A2386"/>
    <w:rsid w:val="001A2D3D"/>
    <w:rsid w:val="001A2E04"/>
    <w:rsid w:val="001A3960"/>
    <w:rsid w:val="001A44C3"/>
    <w:rsid w:val="001A4874"/>
    <w:rsid w:val="001A4ED2"/>
    <w:rsid w:val="001A576F"/>
    <w:rsid w:val="001A5B3D"/>
    <w:rsid w:val="001A5D1B"/>
    <w:rsid w:val="001A6580"/>
    <w:rsid w:val="001A6787"/>
    <w:rsid w:val="001A683D"/>
    <w:rsid w:val="001A7756"/>
    <w:rsid w:val="001A7E8A"/>
    <w:rsid w:val="001B0C5B"/>
    <w:rsid w:val="001B117A"/>
    <w:rsid w:val="001B133A"/>
    <w:rsid w:val="001B1893"/>
    <w:rsid w:val="001B20FE"/>
    <w:rsid w:val="001B3346"/>
    <w:rsid w:val="001B39B3"/>
    <w:rsid w:val="001B3F5C"/>
    <w:rsid w:val="001B47A7"/>
    <w:rsid w:val="001B4CA8"/>
    <w:rsid w:val="001B5D12"/>
    <w:rsid w:val="001B6121"/>
    <w:rsid w:val="001B6F5E"/>
    <w:rsid w:val="001C07B5"/>
    <w:rsid w:val="001C2C03"/>
    <w:rsid w:val="001C3648"/>
    <w:rsid w:val="001C4640"/>
    <w:rsid w:val="001C5D90"/>
    <w:rsid w:val="001C698D"/>
    <w:rsid w:val="001C6EE2"/>
    <w:rsid w:val="001C7850"/>
    <w:rsid w:val="001D07CC"/>
    <w:rsid w:val="001D1CB2"/>
    <w:rsid w:val="001D24D3"/>
    <w:rsid w:val="001D2B9B"/>
    <w:rsid w:val="001D39F0"/>
    <w:rsid w:val="001D3BFC"/>
    <w:rsid w:val="001D4C19"/>
    <w:rsid w:val="001D54FD"/>
    <w:rsid w:val="001D569E"/>
    <w:rsid w:val="001D5EE5"/>
    <w:rsid w:val="001D62BF"/>
    <w:rsid w:val="001D7294"/>
    <w:rsid w:val="001D7786"/>
    <w:rsid w:val="001D7B2D"/>
    <w:rsid w:val="001E08B2"/>
    <w:rsid w:val="001E16FC"/>
    <w:rsid w:val="001E4739"/>
    <w:rsid w:val="001E4BC2"/>
    <w:rsid w:val="001E577C"/>
    <w:rsid w:val="001E6315"/>
    <w:rsid w:val="001E6B70"/>
    <w:rsid w:val="001E6E71"/>
    <w:rsid w:val="001E749E"/>
    <w:rsid w:val="001F0DA0"/>
    <w:rsid w:val="001F2AE2"/>
    <w:rsid w:val="001F3590"/>
    <w:rsid w:val="001F37F8"/>
    <w:rsid w:val="001F3B16"/>
    <w:rsid w:val="001F4476"/>
    <w:rsid w:val="001F4FDD"/>
    <w:rsid w:val="001F51AF"/>
    <w:rsid w:val="001F5647"/>
    <w:rsid w:val="001F5D33"/>
    <w:rsid w:val="001F606B"/>
    <w:rsid w:val="001F6352"/>
    <w:rsid w:val="001F6D3C"/>
    <w:rsid w:val="001F7945"/>
    <w:rsid w:val="001F7D71"/>
    <w:rsid w:val="001F7F65"/>
    <w:rsid w:val="0020013C"/>
    <w:rsid w:val="00200BC4"/>
    <w:rsid w:val="00203668"/>
    <w:rsid w:val="00203776"/>
    <w:rsid w:val="00203A7C"/>
    <w:rsid w:val="002045F0"/>
    <w:rsid w:val="00204BEA"/>
    <w:rsid w:val="002051F7"/>
    <w:rsid w:val="00205730"/>
    <w:rsid w:val="00205C45"/>
    <w:rsid w:val="00207880"/>
    <w:rsid w:val="00207F7D"/>
    <w:rsid w:val="00210024"/>
    <w:rsid w:val="00210426"/>
    <w:rsid w:val="00210566"/>
    <w:rsid w:val="00210A8C"/>
    <w:rsid w:val="00212E0E"/>
    <w:rsid w:val="002136ED"/>
    <w:rsid w:val="002146C4"/>
    <w:rsid w:val="00214990"/>
    <w:rsid w:val="0021716A"/>
    <w:rsid w:val="0021781D"/>
    <w:rsid w:val="002179A0"/>
    <w:rsid w:val="00220776"/>
    <w:rsid w:val="002210F1"/>
    <w:rsid w:val="00221B15"/>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0D2A"/>
    <w:rsid w:val="00231171"/>
    <w:rsid w:val="00231417"/>
    <w:rsid w:val="00233BCA"/>
    <w:rsid w:val="00233CA5"/>
    <w:rsid w:val="00234627"/>
    <w:rsid w:val="00235516"/>
    <w:rsid w:val="00236401"/>
    <w:rsid w:val="00237449"/>
    <w:rsid w:val="00240132"/>
    <w:rsid w:val="002402DA"/>
    <w:rsid w:val="00240437"/>
    <w:rsid w:val="002419B9"/>
    <w:rsid w:val="00241DAF"/>
    <w:rsid w:val="002422B7"/>
    <w:rsid w:val="0024263F"/>
    <w:rsid w:val="00242E15"/>
    <w:rsid w:val="00243BF0"/>
    <w:rsid w:val="002441DB"/>
    <w:rsid w:val="00244475"/>
    <w:rsid w:val="002445B5"/>
    <w:rsid w:val="0024533F"/>
    <w:rsid w:val="002465AB"/>
    <w:rsid w:val="002473F2"/>
    <w:rsid w:val="0025217F"/>
    <w:rsid w:val="00252C04"/>
    <w:rsid w:val="00252D43"/>
    <w:rsid w:val="00252E81"/>
    <w:rsid w:val="00253610"/>
    <w:rsid w:val="00253F70"/>
    <w:rsid w:val="00254A1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4C0"/>
    <w:rsid w:val="002679C5"/>
    <w:rsid w:val="00270216"/>
    <w:rsid w:val="00270EDD"/>
    <w:rsid w:val="002732F5"/>
    <w:rsid w:val="00274C16"/>
    <w:rsid w:val="00275802"/>
    <w:rsid w:val="00275CD3"/>
    <w:rsid w:val="00275E54"/>
    <w:rsid w:val="00275F80"/>
    <w:rsid w:val="002761EC"/>
    <w:rsid w:val="0027704E"/>
    <w:rsid w:val="00277282"/>
    <w:rsid w:val="00280B46"/>
    <w:rsid w:val="00280ED8"/>
    <w:rsid w:val="00282700"/>
    <w:rsid w:val="00282896"/>
    <w:rsid w:val="00282942"/>
    <w:rsid w:val="00282F37"/>
    <w:rsid w:val="0028335D"/>
    <w:rsid w:val="00284BAC"/>
    <w:rsid w:val="00284D31"/>
    <w:rsid w:val="002850B5"/>
    <w:rsid w:val="00285393"/>
    <w:rsid w:val="00286946"/>
    <w:rsid w:val="00286AB7"/>
    <w:rsid w:val="00286D00"/>
    <w:rsid w:val="00286DBF"/>
    <w:rsid w:val="00286F93"/>
    <w:rsid w:val="00287598"/>
    <w:rsid w:val="002878A7"/>
    <w:rsid w:val="00291026"/>
    <w:rsid w:val="0029163A"/>
    <w:rsid w:val="00291C04"/>
    <w:rsid w:val="00291F77"/>
    <w:rsid w:val="00292299"/>
    <w:rsid w:val="00292EFC"/>
    <w:rsid w:val="00293E19"/>
    <w:rsid w:val="00295608"/>
    <w:rsid w:val="00295ADF"/>
    <w:rsid w:val="002961CF"/>
    <w:rsid w:val="002A006C"/>
    <w:rsid w:val="002A020C"/>
    <w:rsid w:val="002A0221"/>
    <w:rsid w:val="002A0D00"/>
    <w:rsid w:val="002A1E8A"/>
    <w:rsid w:val="002A1FA2"/>
    <w:rsid w:val="002A2D4C"/>
    <w:rsid w:val="002A3B4C"/>
    <w:rsid w:val="002A3D43"/>
    <w:rsid w:val="002A42BB"/>
    <w:rsid w:val="002A461E"/>
    <w:rsid w:val="002A5825"/>
    <w:rsid w:val="002A591C"/>
    <w:rsid w:val="002A5B26"/>
    <w:rsid w:val="002A5DA8"/>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13C7"/>
    <w:rsid w:val="002C148F"/>
    <w:rsid w:val="002C1E04"/>
    <w:rsid w:val="002C25A0"/>
    <w:rsid w:val="002C2B86"/>
    <w:rsid w:val="002C4195"/>
    <w:rsid w:val="002C477F"/>
    <w:rsid w:val="002C5650"/>
    <w:rsid w:val="002C75C7"/>
    <w:rsid w:val="002D04A0"/>
    <w:rsid w:val="002D0D07"/>
    <w:rsid w:val="002D14A6"/>
    <w:rsid w:val="002D16F5"/>
    <w:rsid w:val="002D1FA5"/>
    <w:rsid w:val="002D2658"/>
    <w:rsid w:val="002D2660"/>
    <w:rsid w:val="002D3C9F"/>
    <w:rsid w:val="002D4442"/>
    <w:rsid w:val="002D4F72"/>
    <w:rsid w:val="002D5C34"/>
    <w:rsid w:val="002D6BCE"/>
    <w:rsid w:val="002D7053"/>
    <w:rsid w:val="002D761A"/>
    <w:rsid w:val="002E01B1"/>
    <w:rsid w:val="002E09BD"/>
    <w:rsid w:val="002E0D51"/>
    <w:rsid w:val="002E2128"/>
    <w:rsid w:val="002E24EA"/>
    <w:rsid w:val="002E3E88"/>
    <w:rsid w:val="002E5A68"/>
    <w:rsid w:val="002E7691"/>
    <w:rsid w:val="002E77D2"/>
    <w:rsid w:val="002E783D"/>
    <w:rsid w:val="002F0B65"/>
    <w:rsid w:val="002F14CF"/>
    <w:rsid w:val="002F1B7E"/>
    <w:rsid w:val="002F2113"/>
    <w:rsid w:val="002F27E9"/>
    <w:rsid w:val="002F5A31"/>
    <w:rsid w:val="002F6015"/>
    <w:rsid w:val="002F7439"/>
    <w:rsid w:val="002F7659"/>
    <w:rsid w:val="002F7DAF"/>
    <w:rsid w:val="00300712"/>
    <w:rsid w:val="003017FF"/>
    <w:rsid w:val="00301B0B"/>
    <w:rsid w:val="003036D2"/>
    <w:rsid w:val="00303ABF"/>
    <w:rsid w:val="0030522E"/>
    <w:rsid w:val="00305F45"/>
    <w:rsid w:val="003077B4"/>
    <w:rsid w:val="00307F60"/>
    <w:rsid w:val="00310A09"/>
    <w:rsid w:val="00310C71"/>
    <w:rsid w:val="00310D7A"/>
    <w:rsid w:val="003116B9"/>
    <w:rsid w:val="00311751"/>
    <w:rsid w:val="003119DD"/>
    <w:rsid w:val="00311BD9"/>
    <w:rsid w:val="00312F29"/>
    <w:rsid w:val="00314516"/>
    <w:rsid w:val="00314523"/>
    <w:rsid w:val="00314ABC"/>
    <w:rsid w:val="00314B58"/>
    <w:rsid w:val="00315418"/>
    <w:rsid w:val="00315BA8"/>
    <w:rsid w:val="00315FAC"/>
    <w:rsid w:val="0031605A"/>
    <w:rsid w:val="003162A9"/>
    <w:rsid w:val="00316721"/>
    <w:rsid w:val="00320383"/>
    <w:rsid w:val="00320924"/>
    <w:rsid w:val="00321FA3"/>
    <w:rsid w:val="00322ACA"/>
    <w:rsid w:val="00322B58"/>
    <w:rsid w:val="00322F7E"/>
    <w:rsid w:val="0032319A"/>
    <w:rsid w:val="003234B4"/>
    <w:rsid w:val="003236EF"/>
    <w:rsid w:val="00323CCE"/>
    <w:rsid w:val="00325336"/>
    <w:rsid w:val="00325DE3"/>
    <w:rsid w:val="0032674F"/>
    <w:rsid w:val="00327383"/>
    <w:rsid w:val="003275FE"/>
    <w:rsid w:val="0033075B"/>
    <w:rsid w:val="00330FAC"/>
    <w:rsid w:val="00331A30"/>
    <w:rsid w:val="00331BF4"/>
    <w:rsid w:val="00333C4F"/>
    <w:rsid w:val="00333EB6"/>
    <w:rsid w:val="003341AF"/>
    <w:rsid w:val="0033512E"/>
    <w:rsid w:val="003352DF"/>
    <w:rsid w:val="00335B87"/>
    <w:rsid w:val="00335E55"/>
    <w:rsid w:val="003365EF"/>
    <w:rsid w:val="003428F0"/>
    <w:rsid w:val="00342DB9"/>
    <w:rsid w:val="003438A6"/>
    <w:rsid w:val="00344169"/>
    <w:rsid w:val="003441FA"/>
    <w:rsid w:val="00344A18"/>
    <w:rsid w:val="00345765"/>
    <w:rsid w:val="003474EC"/>
    <w:rsid w:val="00350277"/>
    <w:rsid w:val="00350811"/>
    <w:rsid w:val="0035221F"/>
    <w:rsid w:val="00352425"/>
    <w:rsid w:val="00352564"/>
    <w:rsid w:val="00352613"/>
    <w:rsid w:val="003527BE"/>
    <w:rsid w:val="003539C7"/>
    <w:rsid w:val="003540DA"/>
    <w:rsid w:val="00354D3F"/>
    <w:rsid w:val="003567DC"/>
    <w:rsid w:val="00356FC8"/>
    <w:rsid w:val="00357F93"/>
    <w:rsid w:val="003608E7"/>
    <w:rsid w:val="00362295"/>
    <w:rsid w:val="00362CFE"/>
    <w:rsid w:val="00364752"/>
    <w:rsid w:val="003655DA"/>
    <w:rsid w:val="00365EA6"/>
    <w:rsid w:val="003675D2"/>
    <w:rsid w:val="00367E12"/>
    <w:rsid w:val="00367F7E"/>
    <w:rsid w:val="003703DE"/>
    <w:rsid w:val="0037074F"/>
    <w:rsid w:val="00370F7B"/>
    <w:rsid w:val="00371CCF"/>
    <w:rsid w:val="00371F82"/>
    <w:rsid w:val="00373B6F"/>
    <w:rsid w:val="00373CFB"/>
    <w:rsid w:val="00374486"/>
    <w:rsid w:val="003753AD"/>
    <w:rsid w:val="00375A7D"/>
    <w:rsid w:val="003771DD"/>
    <w:rsid w:val="00377302"/>
    <w:rsid w:val="00377879"/>
    <w:rsid w:val="00380047"/>
    <w:rsid w:val="00380233"/>
    <w:rsid w:val="00380AAD"/>
    <w:rsid w:val="0038151F"/>
    <w:rsid w:val="0038194E"/>
    <w:rsid w:val="00382EEB"/>
    <w:rsid w:val="003832E9"/>
    <w:rsid w:val="00383D8A"/>
    <w:rsid w:val="00384437"/>
    <w:rsid w:val="00385974"/>
    <w:rsid w:val="00385B31"/>
    <w:rsid w:val="00387A00"/>
    <w:rsid w:val="003902F3"/>
    <w:rsid w:val="00391120"/>
    <w:rsid w:val="00391231"/>
    <w:rsid w:val="0039361A"/>
    <w:rsid w:val="00393A1F"/>
    <w:rsid w:val="003943F7"/>
    <w:rsid w:val="003949C0"/>
    <w:rsid w:val="003950F2"/>
    <w:rsid w:val="00395541"/>
    <w:rsid w:val="003958A9"/>
    <w:rsid w:val="00395FD4"/>
    <w:rsid w:val="00396BB6"/>
    <w:rsid w:val="00397990"/>
    <w:rsid w:val="003A004E"/>
    <w:rsid w:val="003A0682"/>
    <w:rsid w:val="003A1303"/>
    <w:rsid w:val="003A1646"/>
    <w:rsid w:val="003A1649"/>
    <w:rsid w:val="003A195F"/>
    <w:rsid w:val="003A1A45"/>
    <w:rsid w:val="003A22E0"/>
    <w:rsid w:val="003A3361"/>
    <w:rsid w:val="003A3C0E"/>
    <w:rsid w:val="003A42CD"/>
    <w:rsid w:val="003A433E"/>
    <w:rsid w:val="003A4C24"/>
    <w:rsid w:val="003A552A"/>
    <w:rsid w:val="003A62C9"/>
    <w:rsid w:val="003A73F6"/>
    <w:rsid w:val="003B29D1"/>
    <w:rsid w:val="003B2EF1"/>
    <w:rsid w:val="003B312B"/>
    <w:rsid w:val="003B47E0"/>
    <w:rsid w:val="003B4C2F"/>
    <w:rsid w:val="003B5EBD"/>
    <w:rsid w:val="003B6904"/>
    <w:rsid w:val="003B6947"/>
    <w:rsid w:val="003B695B"/>
    <w:rsid w:val="003B78BD"/>
    <w:rsid w:val="003B7EB9"/>
    <w:rsid w:val="003C0E0E"/>
    <w:rsid w:val="003C30A6"/>
    <w:rsid w:val="003C3B46"/>
    <w:rsid w:val="003C646A"/>
    <w:rsid w:val="003C6A8B"/>
    <w:rsid w:val="003D0140"/>
    <w:rsid w:val="003D0A35"/>
    <w:rsid w:val="003D0D5C"/>
    <w:rsid w:val="003D10F1"/>
    <w:rsid w:val="003D18CA"/>
    <w:rsid w:val="003D241B"/>
    <w:rsid w:val="003D2B00"/>
    <w:rsid w:val="003D2B95"/>
    <w:rsid w:val="003D3533"/>
    <w:rsid w:val="003D4318"/>
    <w:rsid w:val="003D4C90"/>
    <w:rsid w:val="003D4D17"/>
    <w:rsid w:val="003D4EC8"/>
    <w:rsid w:val="003D529F"/>
    <w:rsid w:val="003D56EA"/>
    <w:rsid w:val="003D5853"/>
    <w:rsid w:val="003D595D"/>
    <w:rsid w:val="003D5C23"/>
    <w:rsid w:val="003D6543"/>
    <w:rsid w:val="003D6EE0"/>
    <w:rsid w:val="003D739A"/>
    <w:rsid w:val="003E094D"/>
    <w:rsid w:val="003E0DFA"/>
    <w:rsid w:val="003E0E4D"/>
    <w:rsid w:val="003E1D02"/>
    <w:rsid w:val="003E3650"/>
    <w:rsid w:val="003E483F"/>
    <w:rsid w:val="003E4BBC"/>
    <w:rsid w:val="003E5753"/>
    <w:rsid w:val="003E5CB8"/>
    <w:rsid w:val="003E671A"/>
    <w:rsid w:val="003E6E55"/>
    <w:rsid w:val="003E7514"/>
    <w:rsid w:val="003E7694"/>
    <w:rsid w:val="003E7C1A"/>
    <w:rsid w:val="003F04CF"/>
    <w:rsid w:val="003F0668"/>
    <w:rsid w:val="003F1DD9"/>
    <w:rsid w:val="003F25DC"/>
    <w:rsid w:val="003F2A39"/>
    <w:rsid w:val="003F4372"/>
    <w:rsid w:val="003F5DC5"/>
    <w:rsid w:val="003F5F87"/>
    <w:rsid w:val="003F61CD"/>
    <w:rsid w:val="003F6A2F"/>
    <w:rsid w:val="003F6AAF"/>
    <w:rsid w:val="004012D6"/>
    <w:rsid w:val="00401479"/>
    <w:rsid w:val="00401636"/>
    <w:rsid w:val="0040192D"/>
    <w:rsid w:val="00402551"/>
    <w:rsid w:val="00402ABC"/>
    <w:rsid w:val="0040350E"/>
    <w:rsid w:val="004042FC"/>
    <w:rsid w:val="004046F6"/>
    <w:rsid w:val="0040472F"/>
    <w:rsid w:val="004067DA"/>
    <w:rsid w:val="00407DC9"/>
    <w:rsid w:val="00411571"/>
    <w:rsid w:val="00411708"/>
    <w:rsid w:val="00413511"/>
    <w:rsid w:val="00413D83"/>
    <w:rsid w:val="00413ECC"/>
    <w:rsid w:val="004140A3"/>
    <w:rsid w:val="0041482F"/>
    <w:rsid w:val="00414989"/>
    <w:rsid w:val="00415139"/>
    <w:rsid w:val="004156D9"/>
    <w:rsid w:val="004158CB"/>
    <w:rsid w:val="004161A8"/>
    <w:rsid w:val="004161CD"/>
    <w:rsid w:val="00417FC0"/>
    <w:rsid w:val="004211F1"/>
    <w:rsid w:val="00421D52"/>
    <w:rsid w:val="00422848"/>
    <w:rsid w:val="0042486B"/>
    <w:rsid w:val="00424956"/>
    <w:rsid w:val="004251BD"/>
    <w:rsid w:val="00425307"/>
    <w:rsid w:val="00427D9F"/>
    <w:rsid w:val="00430798"/>
    <w:rsid w:val="00431037"/>
    <w:rsid w:val="0043444E"/>
    <w:rsid w:val="00434697"/>
    <w:rsid w:val="00435A40"/>
    <w:rsid w:val="00440646"/>
    <w:rsid w:val="0044175E"/>
    <w:rsid w:val="00441F52"/>
    <w:rsid w:val="00441FC3"/>
    <w:rsid w:val="004428FE"/>
    <w:rsid w:val="00442A1A"/>
    <w:rsid w:val="004432EF"/>
    <w:rsid w:val="00446487"/>
    <w:rsid w:val="00446D85"/>
    <w:rsid w:val="00446F95"/>
    <w:rsid w:val="004476E8"/>
    <w:rsid w:val="00447A54"/>
    <w:rsid w:val="00447D4E"/>
    <w:rsid w:val="004505BC"/>
    <w:rsid w:val="004524A1"/>
    <w:rsid w:val="0045289C"/>
    <w:rsid w:val="00453222"/>
    <w:rsid w:val="00453952"/>
    <w:rsid w:val="00453D31"/>
    <w:rsid w:val="00455BB6"/>
    <w:rsid w:val="00456683"/>
    <w:rsid w:val="0045680B"/>
    <w:rsid w:val="00457A6B"/>
    <w:rsid w:val="00460156"/>
    <w:rsid w:val="0046029C"/>
    <w:rsid w:val="00460C44"/>
    <w:rsid w:val="0046114B"/>
    <w:rsid w:val="004612E1"/>
    <w:rsid w:val="00462979"/>
    <w:rsid w:val="004635D1"/>
    <w:rsid w:val="0046364F"/>
    <w:rsid w:val="00464932"/>
    <w:rsid w:val="004649A6"/>
    <w:rsid w:val="00465024"/>
    <w:rsid w:val="004656C8"/>
    <w:rsid w:val="00466C36"/>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248B"/>
    <w:rsid w:val="00482C31"/>
    <w:rsid w:val="0048341C"/>
    <w:rsid w:val="00483773"/>
    <w:rsid w:val="00483B30"/>
    <w:rsid w:val="004841F4"/>
    <w:rsid w:val="0048493A"/>
    <w:rsid w:val="0048511E"/>
    <w:rsid w:val="0048523C"/>
    <w:rsid w:val="004860DF"/>
    <w:rsid w:val="004861B3"/>
    <w:rsid w:val="00490605"/>
    <w:rsid w:val="004909D7"/>
    <w:rsid w:val="00490E63"/>
    <w:rsid w:val="00491C40"/>
    <w:rsid w:val="00491FCD"/>
    <w:rsid w:val="00492332"/>
    <w:rsid w:val="00492A87"/>
    <w:rsid w:val="00492ED3"/>
    <w:rsid w:val="0049348E"/>
    <w:rsid w:val="004936B6"/>
    <w:rsid w:val="00493B53"/>
    <w:rsid w:val="00495C61"/>
    <w:rsid w:val="00495FF3"/>
    <w:rsid w:val="0049683E"/>
    <w:rsid w:val="004A0755"/>
    <w:rsid w:val="004A20B7"/>
    <w:rsid w:val="004A22CC"/>
    <w:rsid w:val="004A25E3"/>
    <w:rsid w:val="004A25EE"/>
    <w:rsid w:val="004A3318"/>
    <w:rsid w:val="004A4173"/>
    <w:rsid w:val="004A4F45"/>
    <w:rsid w:val="004A5A5C"/>
    <w:rsid w:val="004A5E5A"/>
    <w:rsid w:val="004A650D"/>
    <w:rsid w:val="004A6D8B"/>
    <w:rsid w:val="004A7B23"/>
    <w:rsid w:val="004A7B9A"/>
    <w:rsid w:val="004A7D79"/>
    <w:rsid w:val="004B158E"/>
    <w:rsid w:val="004B166E"/>
    <w:rsid w:val="004B25A3"/>
    <w:rsid w:val="004B275B"/>
    <w:rsid w:val="004B27C6"/>
    <w:rsid w:val="004B4777"/>
    <w:rsid w:val="004B592F"/>
    <w:rsid w:val="004B6887"/>
    <w:rsid w:val="004B6DD9"/>
    <w:rsid w:val="004B6ED1"/>
    <w:rsid w:val="004B6F48"/>
    <w:rsid w:val="004B72AC"/>
    <w:rsid w:val="004C07BE"/>
    <w:rsid w:val="004C11F0"/>
    <w:rsid w:val="004C13B8"/>
    <w:rsid w:val="004C1ACF"/>
    <w:rsid w:val="004C21CB"/>
    <w:rsid w:val="004C2AD3"/>
    <w:rsid w:val="004C2D06"/>
    <w:rsid w:val="004C4A44"/>
    <w:rsid w:val="004C5C16"/>
    <w:rsid w:val="004C64C5"/>
    <w:rsid w:val="004C77E0"/>
    <w:rsid w:val="004D13A7"/>
    <w:rsid w:val="004D195A"/>
    <w:rsid w:val="004D1FC7"/>
    <w:rsid w:val="004D2483"/>
    <w:rsid w:val="004D25A2"/>
    <w:rsid w:val="004D2FA2"/>
    <w:rsid w:val="004D3D5D"/>
    <w:rsid w:val="004D3F0D"/>
    <w:rsid w:val="004D49FB"/>
    <w:rsid w:val="004D5477"/>
    <w:rsid w:val="004D55A4"/>
    <w:rsid w:val="004D56CE"/>
    <w:rsid w:val="004D5BF4"/>
    <w:rsid w:val="004D6009"/>
    <w:rsid w:val="004D6320"/>
    <w:rsid w:val="004D6942"/>
    <w:rsid w:val="004D76D4"/>
    <w:rsid w:val="004D7AE5"/>
    <w:rsid w:val="004D7CE7"/>
    <w:rsid w:val="004D7D6D"/>
    <w:rsid w:val="004D7DA4"/>
    <w:rsid w:val="004E0044"/>
    <w:rsid w:val="004E029D"/>
    <w:rsid w:val="004E03A8"/>
    <w:rsid w:val="004E0AC7"/>
    <w:rsid w:val="004E0DB1"/>
    <w:rsid w:val="004E1667"/>
    <w:rsid w:val="004E1B69"/>
    <w:rsid w:val="004E2C8F"/>
    <w:rsid w:val="004E430C"/>
    <w:rsid w:val="004E514D"/>
    <w:rsid w:val="004E68B2"/>
    <w:rsid w:val="004E6E7E"/>
    <w:rsid w:val="004F0B34"/>
    <w:rsid w:val="004F3678"/>
    <w:rsid w:val="004F3952"/>
    <w:rsid w:val="004F419F"/>
    <w:rsid w:val="004F45DC"/>
    <w:rsid w:val="004F6496"/>
    <w:rsid w:val="004F6519"/>
    <w:rsid w:val="004F72BE"/>
    <w:rsid w:val="00501C06"/>
    <w:rsid w:val="00502881"/>
    <w:rsid w:val="00502AA5"/>
    <w:rsid w:val="00503C98"/>
    <w:rsid w:val="00503DA1"/>
    <w:rsid w:val="0050496C"/>
    <w:rsid w:val="005052E5"/>
    <w:rsid w:val="0050579E"/>
    <w:rsid w:val="00510199"/>
    <w:rsid w:val="005101DA"/>
    <w:rsid w:val="005107F1"/>
    <w:rsid w:val="00511B06"/>
    <w:rsid w:val="005126E5"/>
    <w:rsid w:val="00513475"/>
    <w:rsid w:val="005141B3"/>
    <w:rsid w:val="005144F9"/>
    <w:rsid w:val="0051471F"/>
    <w:rsid w:val="00514ACC"/>
    <w:rsid w:val="00515762"/>
    <w:rsid w:val="00515AA1"/>
    <w:rsid w:val="0051609E"/>
    <w:rsid w:val="00516191"/>
    <w:rsid w:val="0051696E"/>
    <w:rsid w:val="00516ECA"/>
    <w:rsid w:val="00516F84"/>
    <w:rsid w:val="005173E4"/>
    <w:rsid w:val="0052088F"/>
    <w:rsid w:val="00521E81"/>
    <w:rsid w:val="005234E7"/>
    <w:rsid w:val="005236AB"/>
    <w:rsid w:val="00524097"/>
    <w:rsid w:val="00525D5C"/>
    <w:rsid w:val="00527811"/>
    <w:rsid w:val="005304A6"/>
    <w:rsid w:val="00530A08"/>
    <w:rsid w:val="00530A2E"/>
    <w:rsid w:val="005317FD"/>
    <w:rsid w:val="005318A9"/>
    <w:rsid w:val="005337C9"/>
    <w:rsid w:val="00533EC2"/>
    <w:rsid w:val="00536427"/>
    <w:rsid w:val="005366DA"/>
    <w:rsid w:val="00537143"/>
    <w:rsid w:val="00540859"/>
    <w:rsid w:val="00540A72"/>
    <w:rsid w:val="005412BA"/>
    <w:rsid w:val="005412BB"/>
    <w:rsid w:val="00541FD8"/>
    <w:rsid w:val="00543763"/>
    <w:rsid w:val="005440B8"/>
    <w:rsid w:val="0054449B"/>
    <w:rsid w:val="00544758"/>
    <w:rsid w:val="00544E1D"/>
    <w:rsid w:val="00547CA1"/>
    <w:rsid w:val="00547F2B"/>
    <w:rsid w:val="00550FF6"/>
    <w:rsid w:val="00552280"/>
    <w:rsid w:val="00553635"/>
    <w:rsid w:val="00553A9F"/>
    <w:rsid w:val="0055589E"/>
    <w:rsid w:val="00555DF8"/>
    <w:rsid w:val="005560C0"/>
    <w:rsid w:val="0055725A"/>
    <w:rsid w:val="00560741"/>
    <w:rsid w:val="0056115F"/>
    <w:rsid w:val="00561F31"/>
    <w:rsid w:val="005654F5"/>
    <w:rsid w:val="005658A0"/>
    <w:rsid w:val="00565BC0"/>
    <w:rsid w:val="00566DD9"/>
    <w:rsid w:val="00567EBC"/>
    <w:rsid w:val="005701B4"/>
    <w:rsid w:val="00570783"/>
    <w:rsid w:val="00570C33"/>
    <w:rsid w:val="005710C3"/>
    <w:rsid w:val="00571FD5"/>
    <w:rsid w:val="0057264E"/>
    <w:rsid w:val="005738B2"/>
    <w:rsid w:val="00574276"/>
    <w:rsid w:val="00574987"/>
    <w:rsid w:val="00574E4C"/>
    <w:rsid w:val="0057531F"/>
    <w:rsid w:val="00575DDF"/>
    <w:rsid w:val="00576978"/>
    <w:rsid w:val="00576D88"/>
    <w:rsid w:val="00576DCA"/>
    <w:rsid w:val="005776BC"/>
    <w:rsid w:val="00577751"/>
    <w:rsid w:val="00577F8A"/>
    <w:rsid w:val="005801E4"/>
    <w:rsid w:val="00580724"/>
    <w:rsid w:val="005811B2"/>
    <w:rsid w:val="00581500"/>
    <w:rsid w:val="005826F5"/>
    <w:rsid w:val="00583175"/>
    <w:rsid w:val="00583CEF"/>
    <w:rsid w:val="005841D2"/>
    <w:rsid w:val="00585465"/>
    <w:rsid w:val="00585563"/>
    <w:rsid w:val="00585FEE"/>
    <w:rsid w:val="00586B6C"/>
    <w:rsid w:val="00586DFE"/>
    <w:rsid w:val="005873A3"/>
    <w:rsid w:val="00587FDD"/>
    <w:rsid w:val="0059008F"/>
    <w:rsid w:val="0059077E"/>
    <w:rsid w:val="00591021"/>
    <w:rsid w:val="00593D70"/>
    <w:rsid w:val="00593E66"/>
    <w:rsid w:val="00593F28"/>
    <w:rsid w:val="005945DC"/>
    <w:rsid w:val="005949BE"/>
    <w:rsid w:val="00594DEA"/>
    <w:rsid w:val="005954F7"/>
    <w:rsid w:val="0059554F"/>
    <w:rsid w:val="005963FB"/>
    <w:rsid w:val="0059722F"/>
    <w:rsid w:val="00597C3A"/>
    <w:rsid w:val="005A0046"/>
    <w:rsid w:val="005A029D"/>
    <w:rsid w:val="005A072A"/>
    <w:rsid w:val="005A0A84"/>
    <w:rsid w:val="005A0F7B"/>
    <w:rsid w:val="005A2561"/>
    <w:rsid w:val="005A3297"/>
    <w:rsid w:val="005A397D"/>
    <w:rsid w:val="005A4CEF"/>
    <w:rsid w:val="005A4D5E"/>
    <w:rsid w:val="005A5065"/>
    <w:rsid w:val="005A55A9"/>
    <w:rsid w:val="005A6366"/>
    <w:rsid w:val="005A716B"/>
    <w:rsid w:val="005A7275"/>
    <w:rsid w:val="005A7CC5"/>
    <w:rsid w:val="005B0D27"/>
    <w:rsid w:val="005B1196"/>
    <w:rsid w:val="005B1306"/>
    <w:rsid w:val="005B23D5"/>
    <w:rsid w:val="005B2443"/>
    <w:rsid w:val="005B2791"/>
    <w:rsid w:val="005B2D9E"/>
    <w:rsid w:val="005B3363"/>
    <w:rsid w:val="005B56DE"/>
    <w:rsid w:val="005B580C"/>
    <w:rsid w:val="005B62D0"/>
    <w:rsid w:val="005B7F85"/>
    <w:rsid w:val="005C19D9"/>
    <w:rsid w:val="005C2C15"/>
    <w:rsid w:val="005C3EB6"/>
    <w:rsid w:val="005C54CF"/>
    <w:rsid w:val="005C5ACB"/>
    <w:rsid w:val="005C5B14"/>
    <w:rsid w:val="005C6FAF"/>
    <w:rsid w:val="005C70A9"/>
    <w:rsid w:val="005C7515"/>
    <w:rsid w:val="005C7C05"/>
    <w:rsid w:val="005D0C2A"/>
    <w:rsid w:val="005D0D74"/>
    <w:rsid w:val="005D1B49"/>
    <w:rsid w:val="005D2525"/>
    <w:rsid w:val="005D2E78"/>
    <w:rsid w:val="005D43C1"/>
    <w:rsid w:val="005D4784"/>
    <w:rsid w:val="005D5DC7"/>
    <w:rsid w:val="005D6635"/>
    <w:rsid w:val="005D6B75"/>
    <w:rsid w:val="005D729E"/>
    <w:rsid w:val="005D78F2"/>
    <w:rsid w:val="005E0F0B"/>
    <w:rsid w:val="005E16FB"/>
    <w:rsid w:val="005E1D23"/>
    <w:rsid w:val="005E1F9D"/>
    <w:rsid w:val="005E2EDA"/>
    <w:rsid w:val="005E32BA"/>
    <w:rsid w:val="005E3AED"/>
    <w:rsid w:val="005E4D1C"/>
    <w:rsid w:val="005E4E4E"/>
    <w:rsid w:val="005E5779"/>
    <w:rsid w:val="005E619E"/>
    <w:rsid w:val="005E6307"/>
    <w:rsid w:val="005E6C06"/>
    <w:rsid w:val="005E6CA0"/>
    <w:rsid w:val="005E769F"/>
    <w:rsid w:val="005E78FC"/>
    <w:rsid w:val="005F061E"/>
    <w:rsid w:val="005F146D"/>
    <w:rsid w:val="005F19A6"/>
    <w:rsid w:val="005F25B5"/>
    <w:rsid w:val="005F26EE"/>
    <w:rsid w:val="005F341F"/>
    <w:rsid w:val="005F4FD9"/>
    <w:rsid w:val="005F5642"/>
    <w:rsid w:val="005F5FE9"/>
    <w:rsid w:val="005F63FD"/>
    <w:rsid w:val="005F6ABE"/>
    <w:rsid w:val="005F746C"/>
    <w:rsid w:val="005F74B4"/>
    <w:rsid w:val="005F7FE6"/>
    <w:rsid w:val="00600676"/>
    <w:rsid w:val="00600D9A"/>
    <w:rsid w:val="00601450"/>
    <w:rsid w:val="00601507"/>
    <w:rsid w:val="006018CA"/>
    <w:rsid w:val="006036D1"/>
    <w:rsid w:val="00603C8C"/>
    <w:rsid w:val="00603EE1"/>
    <w:rsid w:val="006058C9"/>
    <w:rsid w:val="00605CE5"/>
    <w:rsid w:val="00606860"/>
    <w:rsid w:val="00606E5C"/>
    <w:rsid w:val="00606F88"/>
    <w:rsid w:val="00606FD7"/>
    <w:rsid w:val="006078AF"/>
    <w:rsid w:val="006078CB"/>
    <w:rsid w:val="00610ACA"/>
    <w:rsid w:val="00611C7D"/>
    <w:rsid w:val="00612CD2"/>
    <w:rsid w:val="006130EC"/>
    <w:rsid w:val="00613340"/>
    <w:rsid w:val="00615469"/>
    <w:rsid w:val="006159FF"/>
    <w:rsid w:val="00615FA7"/>
    <w:rsid w:val="0061635F"/>
    <w:rsid w:val="00616D13"/>
    <w:rsid w:val="00616EF4"/>
    <w:rsid w:val="00616FCC"/>
    <w:rsid w:val="00617ED3"/>
    <w:rsid w:val="00620DD7"/>
    <w:rsid w:val="00621EF5"/>
    <w:rsid w:val="0062211E"/>
    <w:rsid w:val="006236B8"/>
    <w:rsid w:val="00623A5F"/>
    <w:rsid w:val="00623E6C"/>
    <w:rsid w:val="0062444F"/>
    <w:rsid w:val="00624822"/>
    <w:rsid w:val="00624DB8"/>
    <w:rsid w:val="00625A85"/>
    <w:rsid w:val="00626BB3"/>
    <w:rsid w:val="00627773"/>
    <w:rsid w:val="00627A4E"/>
    <w:rsid w:val="00627F2D"/>
    <w:rsid w:val="00633952"/>
    <w:rsid w:val="00633DA5"/>
    <w:rsid w:val="0063473D"/>
    <w:rsid w:val="00634AF0"/>
    <w:rsid w:val="006354BC"/>
    <w:rsid w:val="00635754"/>
    <w:rsid w:val="006366D7"/>
    <w:rsid w:val="006403E0"/>
    <w:rsid w:val="00640439"/>
    <w:rsid w:val="0064052F"/>
    <w:rsid w:val="0064072D"/>
    <w:rsid w:val="00641EB8"/>
    <w:rsid w:val="00642B2D"/>
    <w:rsid w:val="00643E1D"/>
    <w:rsid w:val="00643F3F"/>
    <w:rsid w:val="00644ED3"/>
    <w:rsid w:val="00645E74"/>
    <w:rsid w:val="006460EC"/>
    <w:rsid w:val="00647AAC"/>
    <w:rsid w:val="00647C15"/>
    <w:rsid w:val="0065054E"/>
    <w:rsid w:val="00653984"/>
    <w:rsid w:val="00653F5A"/>
    <w:rsid w:val="00654E16"/>
    <w:rsid w:val="00655819"/>
    <w:rsid w:val="0065646B"/>
    <w:rsid w:val="00656737"/>
    <w:rsid w:val="00656747"/>
    <w:rsid w:val="006569B2"/>
    <w:rsid w:val="0065717D"/>
    <w:rsid w:val="0065753A"/>
    <w:rsid w:val="00657DD9"/>
    <w:rsid w:val="006605F2"/>
    <w:rsid w:val="00664493"/>
    <w:rsid w:val="00664E2F"/>
    <w:rsid w:val="0066510A"/>
    <w:rsid w:val="006651CD"/>
    <w:rsid w:val="00666C70"/>
    <w:rsid w:val="00667B37"/>
    <w:rsid w:val="00671464"/>
    <w:rsid w:val="00673015"/>
    <w:rsid w:val="00673F54"/>
    <w:rsid w:val="006753E7"/>
    <w:rsid w:val="006754D5"/>
    <w:rsid w:val="00675846"/>
    <w:rsid w:val="00675A71"/>
    <w:rsid w:val="00676C51"/>
    <w:rsid w:val="00680CAA"/>
    <w:rsid w:val="006830DC"/>
    <w:rsid w:val="0068316F"/>
    <w:rsid w:val="0068693C"/>
    <w:rsid w:val="00687AB3"/>
    <w:rsid w:val="006900D8"/>
    <w:rsid w:val="0069045D"/>
    <w:rsid w:val="006904E8"/>
    <w:rsid w:val="00692272"/>
    <w:rsid w:val="00692410"/>
    <w:rsid w:val="00694ABB"/>
    <w:rsid w:val="00694B81"/>
    <w:rsid w:val="00695269"/>
    <w:rsid w:val="00695858"/>
    <w:rsid w:val="00695A2B"/>
    <w:rsid w:val="00695C1F"/>
    <w:rsid w:val="006960BE"/>
    <w:rsid w:val="00696EF6"/>
    <w:rsid w:val="00696F64"/>
    <w:rsid w:val="00697448"/>
    <w:rsid w:val="0069775C"/>
    <w:rsid w:val="006A051A"/>
    <w:rsid w:val="006A0813"/>
    <w:rsid w:val="006A0821"/>
    <w:rsid w:val="006A1351"/>
    <w:rsid w:val="006A1C2B"/>
    <w:rsid w:val="006A1E68"/>
    <w:rsid w:val="006A2116"/>
    <w:rsid w:val="006A483B"/>
    <w:rsid w:val="006A4A52"/>
    <w:rsid w:val="006A567E"/>
    <w:rsid w:val="006A56BF"/>
    <w:rsid w:val="006A570B"/>
    <w:rsid w:val="006A7031"/>
    <w:rsid w:val="006B0120"/>
    <w:rsid w:val="006B0F87"/>
    <w:rsid w:val="006B12CE"/>
    <w:rsid w:val="006B19FE"/>
    <w:rsid w:val="006B1D93"/>
    <w:rsid w:val="006B3029"/>
    <w:rsid w:val="006B3086"/>
    <w:rsid w:val="006B35D9"/>
    <w:rsid w:val="006B39D4"/>
    <w:rsid w:val="006B41C8"/>
    <w:rsid w:val="006B5A20"/>
    <w:rsid w:val="006B5EC6"/>
    <w:rsid w:val="006B69D9"/>
    <w:rsid w:val="006B756B"/>
    <w:rsid w:val="006C033B"/>
    <w:rsid w:val="006C0561"/>
    <w:rsid w:val="006C0EEE"/>
    <w:rsid w:val="006C0F60"/>
    <w:rsid w:val="006C1678"/>
    <w:rsid w:val="006C195E"/>
    <w:rsid w:val="006C1B37"/>
    <w:rsid w:val="006C1FF9"/>
    <w:rsid w:val="006C2587"/>
    <w:rsid w:val="006C4648"/>
    <w:rsid w:val="006C5249"/>
    <w:rsid w:val="006C55D8"/>
    <w:rsid w:val="006C6081"/>
    <w:rsid w:val="006C686F"/>
    <w:rsid w:val="006C7722"/>
    <w:rsid w:val="006C7C99"/>
    <w:rsid w:val="006D000C"/>
    <w:rsid w:val="006D01A3"/>
    <w:rsid w:val="006D0959"/>
    <w:rsid w:val="006D0EAA"/>
    <w:rsid w:val="006D0FCE"/>
    <w:rsid w:val="006D1B4D"/>
    <w:rsid w:val="006D21BF"/>
    <w:rsid w:val="006D28D7"/>
    <w:rsid w:val="006D3E64"/>
    <w:rsid w:val="006D41DB"/>
    <w:rsid w:val="006D512F"/>
    <w:rsid w:val="006D5C62"/>
    <w:rsid w:val="006D62EB"/>
    <w:rsid w:val="006D73CE"/>
    <w:rsid w:val="006D789B"/>
    <w:rsid w:val="006D7E8D"/>
    <w:rsid w:val="006E0072"/>
    <w:rsid w:val="006E0273"/>
    <w:rsid w:val="006E07E9"/>
    <w:rsid w:val="006E0DBB"/>
    <w:rsid w:val="006E0F4C"/>
    <w:rsid w:val="006E10EA"/>
    <w:rsid w:val="006E1133"/>
    <w:rsid w:val="006E12BD"/>
    <w:rsid w:val="006E1D27"/>
    <w:rsid w:val="006E228E"/>
    <w:rsid w:val="006E3072"/>
    <w:rsid w:val="006E48ED"/>
    <w:rsid w:val="006E4C79"/>
    <w:rsid w:val="006E4F3B"/>
    <w:rsid w:val="006E6847"/>
    <w:rsid w:val="006E7E6C"/>
    <w:rsid w:val="006F007F"/>
    <w:rsid w:val="006F01A4"/>
    <w:rsid w:val="006F04A4"/>
    <w:rsid w:val="006F291E"/>
    <w:rsid w:val="006F3479"/>
    <w:rsid w:val="006F3DCB"/>
    <w:rsid w:val="006F4AB2"/>
    <w:rsid w:val="006F4C56"/>
    <w:rsid w:val="006F502D"/>
    <w:rsid w:val="006F50BE"/>
    <w:rsid w:val="006F5270"/>
    <w:rsid w:val="006F5A8F"/>
    <w:rsid w:val="006F6045"/>
    <w:rsid w:val="006F65C1"/>
    <w:rsid w:val="006F6864"/>
    <w:rsid w:val="006F71E7"/>
    <w:rsid w:val="006F729A"/>
    <w:rsid w:val="00700152"/>
    <w:rsid w:val="00701770"/>
    <w:rsid w:val="00702225"/>
    <w:rsid w:val="007030D7"/>
    <w:rsid w:val="00703927"/>
    <w:rsid w:val="00704C4C"/>
    <w:rsid w:val="00705B5E"/>
    <w:rsid w:val="0070643D"/>
    <w:rsid w:val="007105AA"/>
    <w:rsid w:val="00710CD7"/>
    <w:rsid w:val="00712652"/>
    <w:rsid w:val="00712E4B"/>
    <w:rsid w:val="00712F2A"/>
    <w:rsid w:val="0071485F"/>
    <w:rsid w:val="00714F4D"/>
    <w:rsid w:val="007152EC"/>
    <w:rsid w:val="00716698"/>
    <w:rsid w:val="00716800"/>
    <w:rsid w:val="00716A0A"/>
    <w:rsid w:val="00716ADE"/>
    <w:rsid w:val="00716AFA"/>
    <w:rsid w:val="00717112"/>
    <w:rsid w:val="007172AC"/>
    <w:rsid w:val="0071760A"/>
    <w:rsid w:val="007221E1"/>
    <w:rsid w:val="0072250F"/>
    <w:rsid w:val="00722DF3"/>
    <w:rsid w:val="00723341"/>
    <w:rsid w:val="00723FFE"/>
    <w:rsid w:val="00724435"/>
    <w:rsid w:val="00724B8B"/>
    <w:rsid w:val="00725B6A"/>
    <w:rsid w:val="007271F6"/>
    <w:rsid w:val="00727B18"/>
    <w:rsid w:val="00730853"/>
    <w:rsid w:val="00730D1B"/>
    <w:rsid w:val="00731F15"/>
    <w:rsid w:val="00732B5F"/>
    <w:rsid w:val="007331C1"/>
    <w:rsid w:val="007332E6"/>
    <w:rsid w:val="00733529"/>
    <w:rsid w:val="0073373C"/>
    <w:rsid w:val="00734899"/>
    <w:rsid w:val="00734BB6"/>
    <w:rsid w:val="0073605D"/>
    <w:rsid w:val="00736094"/>
    <w:rsid w:val="007361A7"/>
    <w:rsid w:val="00736F85"/>
    <w:rsid w:val="0073740C"/>
    <w:rsid w:val="0073743C"/>
    <w:rsid w:val="0073779D"/>
    <w:rsid w:val="0074004F"/>
    <w:rsid w:val="00740D09"/>
    <w:rsid w:val="00741002"/>
    <w:rsid w:val="0074135D"/>
    <w:rsid w:val="00742EE6"/>
    <w:rsid w:val="00743918"/>
    <w:rsid w:val="00743B47"/>
    <w:rsid w:val="00744C70"/>
    <w:rsid w:val="00744D2E"/>
    <w:rsid w:val="00744ECB"/>
    <w:rsid w:val="007450D8"/>
    <w:rsid w:val="00745264"/>
    <w:rsid w:val="00745BF0"/>
    <w:rsid w:val="00747B30"/>
    <w:rsid w:val="00750C22"/>
    <w:rsid w:val="00750CA1"/>
    <w:rsid w:val="00751282"/>
    <w:rsid w:val="007514AD"/>
    <w:rsid w:val="00752EA2"/>
    <w:rsid w:val="00752F54"/>
    <w:rsid w:val="00752F73"/>
    <w:rsid w:val="00753FF9"/>
    <w:rsid w:val="00754DC0"/>
    <w:rsid w:val="00755565"/>
    <w:rsid w:val="00757BFA"/>
    <w:rsid w:val="007605FC"/>
    <w:rsid w:val="00761CC1"/>
    <w:rsid w:val="007622A3"/>
    <w:rsid w:val="0076260A"/>
    <w:rsid w:val="007627B2"/>
    <w:rsid w:val="00762A63"/>
    <w:rsid w:val="00762B52"/>
    <w:rsid w:val="00763471"/>
    <w:rsid w:val="0076371E"/>
    <w:rsid w:val="00764858"/>
    <w:rsid w:val="0076485F"/>
    <w:rsid w:val="007661AB"/>
    <w:rsid w:val="00770769"/>
    <w:rsid w:val="007708CF"/>
    <w:rsid w:val="00771A41"/>
    <w:rsid w:val="00773164"/>
    <w:rsid w:val="00773A07"/>
    <w:rsid w:val="00773AC2"/>
    <w:rsid w:val="00773E49"/>
    <w:rsid w:val="007742EA"/>
    <w:rsid w:val="0077446F"/>
    <w:rsid w:val="007745C8"/>
    <w:rsid w:val="007749BE"/>
    <w:rsid w:val="00774D29"/>
    <w:rsid w:val="00775002"/>
    <w:rsid w:val="007763BC"/>
    <w:rsid w:val="00781787"/>
    <w:rsid w:val="00782D42"/>
    <w:rsid w:val="00783932"/>
    <w:rsid w:val="00783E56"/>
    <w:rsid w:val="00783F31"/>
    <w:rsid w:val="0078483B"/>
    <w:rsid w:val="00784ED9"/>
    <w:rsid w:val="00785D71"/>
    <w:rsid w:val="00786379"/>
    <w:rsid w:val="00787165"/>
    <w:rsid w:val="00787B43"/>
    <w:rsid w:val="00790610"/>
    <w:rsid w:val="007908F3"/>
    <w:rsid w:val="00790D93"/>
    <w:rsid w:val="0079106A"/>
    <w:rsid w:val="007917A5"/>
    <w:rsid w:val="00791AD2"/>
    <w:rsid w:val="007941C4"/>
    <w:rsid w:val="00794A35"/>
    <w:rsid w:val="00794E52"/>
    <w:rsid w:val="007956B6"/>
    <w:rsid w:val="00796045"/>
    <w:rsid w:val="00797979"/>
    <w:rsid w:val="00797CF9"/>
    <w:rsid w:val="007A044D"/>
    <w:rsid w:val="007A086D"/>
    <w:rsid w:val="007A0C86"/>
    <w:rsid w:val="007A1AD1"/>
    <w:rsid w:val="007A1CDA"/>
    <w:rsid w:val="007A28D0"/>
    <w:rsid w:val="007A3213"/>
    <w:rsid w:val="007A3EEF"/>
    <w:rsid w:val="007A3FB0"/>
    <w:rsid w:val="007A5153"/>
    <w:rsid w:val="007A7183"/>
    <w:rsid w:val="007A7C87"/>
    <w:rsid w:val="007A7DBA"/>
    <w:rsid w:val="007B00C6"/>
    <w:rsid w:val="007B13C3"/>
    <w:rsid w:val="007B146F"/>
    <w:rsid w:val="007B1D08"/>
    <w:rsid w:val="007B2533"/>
    <w:rsid w:val="007B2994"/>
    <w:rsid w:val="007B2D50"/>
    <w:rsid w:val="007B3EA9"/>
    <w:rsid w:val="007B4186"/>
    <w:rsid w:val="007B487F"/>
    <w:rsid w:val="007B5246"/>
    <w:rsid w:val="007B6CD6"/>
    <w:rsid w:val="007B72F0"/>
    <w:rsid w:val="007C0B20"/>
    <w:rsid w:val="007C1E9F"/>
    <w:rsid w:val="007C2564"/>
    <w:rsid w:val="007C2DC7"/>
    <w:rsid w:val="007C317E"/>
    <w:rsid w:val="007C4820"/>
    <w:rsid w:val="007C51BF"/>
    <w:rsid w:val="007C5797"/>
    <w:rsid w:val="007C61F9"/>
    <w:rsid w:val="007C6C00"/>
    <w:rsid w:val="007C732A"/>
    <w:rsid w:val="007D060C"/>
    <w:rsid w:val="007D361C"/>
    <w:rsid w:val="007D3E92"/>
    <w:rsid w:val="007D5835"/>
    <w:rsid w:val="007D59B0"/>
    <w:rsid w:val="007D5BEE"/>
    <w:rsid w:val="007D6EC4"/>
    <w:rsid w:val="007D73DC"/>
    <w:rsid w:val="007E086C"/>
    <w:rsid w:val="007E1EF7"/>
    <w:rsid w:val="007E215D"/>
    <w:rsid w:val="007E3E92"/>
    <w:rsid w:val="007E5E30"/>
    <w:rsid w:val="007E68CD"/>
    <w:rsid w:val="007E6DDB"/>
    <w:rsid w:val="007E7A77"/>
    <w:rsid w:val="007E7BDC"/>
    <w:rsid w:val="007F0027"/>
    <w:rsid w:val="007F161C"/>
    <w:rsid w:val="007F1D9C"/>
    <w:rsid w:val="007F2160"/>
    <w:rsid w:val="007F23E7"/>
    <w:rsid w:val="007F35D1"/>
    <w:rsid w:val="007F4306"/>
    <w:rsid w:val="007F4A72"/>
    <w:rsid w:val="007F513A"/>
    <w:rsid w:val="007F518E"/>
    <w:rsid w:val="007F580F"/>
    <w:rsid w:val="007F5947"/>
    <w:rsid w:val="007F5F59"/>
    <w:rsid w:val="007F6CA5"/>
    <w:rsid w:val="007F6F58"/>
    <w:rsid w:val="007F7470"/>
    <w:rsid w:val="00800EF3"/>
    <w:rsid w:val="008012B7"/>
    <w:rsid w:val="00802669"/>
    <w:rsid w:val="00802D81"/>
    <w:rsid w:val="00802E59"/>
    <w:rsid w:val="0080401C"/>
    <w:rsid w:val="0080436C"/>
    <w:rsid w:val="00804720"/>
    <w:rsid w:val="00804FDD"/>
    <w:rsid w:val="008068D5"/>
    <w:rsid w:val="0081042E"/>
    <w:rsid w:val="0081070B"/>
    <w:rsid w:val="008111B1"/>
    <w:rsid w:val="00812089"/>
    <w:rsid w:val="008121B9"/>
    <w:rsid w:val="0081222A"/>
    <w:rsid w:val="0081428F"/>
    <w:rsid w:val="0081566F"/>
    <w:rsid w:val="00815802"/>
    <w:rsid w:val="00815969"/>
    <w:rsid w:val="00815B97"/>
    <w:rsid w:val="008162B9"/>
    <w:rsid w:val="00816FE0"/>
    <w:rsid w:val="00820C98"/>
    <w:rsid w:val="00820FAA"/>
    <w:rsid w:val="00821D29"/>
    <w:rsid w:val="008231F1"/>
    <w:rsid w:val="0082334A"/>
    <w:rsid w:val="008263EC"/>
    <w:rsid w:val="00826FBA"/>
    <w:rsid w:val="00827068"/>
    <w:rsid w:val="00827886"/>
    <w:rsid w:val="0083004A"/>
    <w:rsid w:val="00830FE2"/>
    <w:rsid w:val="00832E78"/>
    <w:rsid w:val="0083435A"/>
    <w:rsid w:val="00834882"/>
    <w:rsid w:val="00834A52"/>
    <w:rsid w:val="00834B3F"/>
    <w:rsid w:val="00834E64"/>
    <w:rsid w:val="00836335"/>
    <w:rsid w:val="00836BD8"/>
    <w:rsid w:val="00836F38"/>
    <w:rsid w:val="008373EA"/>
    <w:rsid w:val="0083744F"/>
    <w:rsid w:val="0084008F"/>
    <w:rsid w:val="008401E5"/>
    <w:rsid w:val="008407F9"/>
    <w:rsid w:val="00840B52"/>
    <w:rsid w:val="008413E1"/>
    <w:rsid w:val="00841966"/>
    <w:rsid w:val="00841CD6"/>
    <w:rsid w:val="0084296A"/>
    <w:rsid w:val="00842D44"/>
    <w:rsid w:val="0084307E"/>
    <w:rsid w:val="00843540"/>
    <w:rsid w:val="0084384C"/>
    <w:rsid w:val="00844395"/>
    <w:rsid w:val="008448ED"/>
    <w:rsid w:val="00845742"/>
    <w:rsid w:val="008461AC"/>
    <w:rsid w:val="0084643E"/>
    <w:rsid w:val="00847A26"/>
    <w:rsid w:val="008506D3"/>
    <w:rsid w:val="00850B2A"/>
    <w:rsid w:val="008510A1"/>
    <w:rsid w:val="0085149C"/>
    <w:rsid w:val="0085177C"/>
    <w:rsid w:val="00851FE3"/>
    <w:rsid w:val="00852445"/>
    <w:rsid w:val="00852E61"/>
    <w:rsid w:val="00853505"/>
    <w:rsid w:val="00854970"/>
    <w:rsid w:val="00854BB5"/>
    <w:rsid w:val="00855574"/>
    <w:rsid w:val="0085567B"/>
    <w:rsid w:val="00855F39"/>
    <w:rsid w:val="0085681C"/>
    <w:rsid w:val="00856FF2"/>
    <w:rsid w:val="00857250"/>
    <w:rsid w:val="008625E3"/>
    <w:rsid w:val="00864A1C"/>
    <w:rsid w:val="008676F3"/>
    <w:rsid w:val="008678A0"/>
    <w:rsid w:val="00867A8C"/>
    <w:rsid w:val="0087008E"/>
    <w:rsid w:val="00870280"/>
    <w:rsid w:val="0087037B"/>
    <w:rsid w:val="00870566"/>
    <w:rsid w:val="00871B03"/>
    <w:rsid w:val="008723D1"/>
    <w:rsid w:val="00873AB2"/>
    <w:rsid w:val="0087467C"/>
    <w:rsid w:val="00874A31"/>
    <w:rsid w:val="0087500F"/>
    <w:rsid w:val="0087532A"/>
    <w:rsid w:val="00876565"/>
    <w:rsid w:val="00876764"/>
    <w:rsid w:val="0087698E"/>
    <w:rsid w:val="00876E6D"/>
    <w:rsid w:val="00877146"/>
    <w:rsid w:val="00877990"/>
    <w:rsid w:val="00877AF1"/>
    <w:rsid w:val="00877E96"/>
    <w:rsid w:val="0088003C"/>
    <w:rsid w:val="0088073B"/>
    <w:rsid w:val="00881651"/>
    <w:rsid w:val="00881849"/>
    <w:rsid w:val="00883256"/>
    <w:rsid w:val="0088339A"/>
    <w:rsid w:val="00883898"/>
    <w:rsid w:val="00883BBE"/>
    <w:rsid w:val="00885511"/>
    <w:rsid w:val="00885A15"/>
    <w:rsid w:val="00887254"/>
    <w:rsid w:val="00892DEA"/>
    <w:rsid w:val="00892FCE"/>
    <w:rsid w:val="00893D40"/>
    <w:rsid w:val="00894A9A"/>
    <w:rsid w:val="00894ED8"/>
    <w:rsid w:val="00895497"/>
    <w:rsid w:val="00895814"/>
    <w:rsid w:val="008963A8"/>
    <w:rsid w:val="00897EB5"/>
    <w:rsid w:val="008A03B8"/>
    <w:rsid w:val="008A0CB8"/>
    <w:rsid w:val="008A1161"/>
    <w:rsid w:val="008A188B"/>
    <w:rsid w:val="008A1A2D"/>
    <w:rsid w:val="008A22C5"/>
    <w:rsid w:val="008A3CF4"/>
    <w:rsid w:val="008A41B6"/>
    <w:rsid w:val="008A4450"/>
    <w:rsid w:val="008A48EA"/>
    <w:rsid w:val="008A4933"/>
    <w:rsid w:val="008A57E7"/>
    <w:rsid w:val="008A636C"/>
    <w:rsid w:val="008A69A9"/>
    <w:rsid w:val="008A7679"/>
    <w:rsid w:val="008B01F6"/>
    <w:rsid w:val="008B0FF4"/>
    <w:rsid w:val="008B1B37"/>
    <w:rsid w:val="008B1B83"/>
    <w:rsid w:val="008B23FB"/>
    <w:rsid w:val="008B2923"/>
    <w:rsid w:val="008B29AB"/>
    <w:rsid w:val="008B29C6"/>
    <w:rsid w:val="008B3328"/>
    <w:rsid w:val="008B3CB6"/>
    <w:rsid w:val="008B589E"/>
    <w:rsid w:val="008C0568"/>
    <w:rsid w:val="008C0844"/>
    <w:rsid w:val="008C09EA"/>
    <w:rsid w:val="008C0F9F"/>
    <w:rsid w:val="008C1228"/>
    <w:rsid w:val="008C347A"/>
    <w:rsid w:val="008C4D81"/>
    <w:rsid w:val="008C51D1"/>
    <w:rsid w:val="008C5436"/>
    <w:rsid w:val="008C6BE1"/>
    <w:rsid w:val="008C6C14"/>
    <w:rsid w:val="008D0109"/>
    <w:rsid w:val="008D05D7"/>
    <w:rsid w:val="008D11E9"/>
    <w:rsid w:val="008D2751"/>
    <w:rsid w:val="008D2FF3"/>
    <w:rsid w:val="008D4C10"/>
    <w:rsid w:val="008D76C0"/>
    <w:rsid w:val="008D7818"/>
    <w:rsid w:val="008D7C42"/>
    <w:rsid w:val="008E3C89"/>
    <w:rsid w:val="008E42CC"/>
    <w:rsid w:val="008E4ABA"/>
    <w:rsid w:val="008E69D7"/>
    <w:rsid w:val="008E798E"/>
    <w:rsid w:val="008F02CB"/>
    <w:rsid w:val="008F0567"/>
    <w:rsid w:val="008F0C8E"/>
    <w:rsid w:val="008F2B98"/>
    <w:rsid w:val="008F434A"/>
    <w:rsid w:val="008F4AE6"/>
    <w:rsid w:val="008F51E5"/>
    <w:rsid w:val="008F53DF"/>
    <w:rsid w:val="008F555F"/>
    <w:rsid w:val="008F6008"/>
    <w:rsid w:val="008F6D64"/>
    <w:rsid w:val="008F73D9"/>
    <w:rsid w:val="008F7AFA"/>
    <w:rsid w:val="00900720"/>
    <w:rsid w:val="0090072F"/>
    <w:rsid w:val="00901B7B"/>
    <w:rsid w:val="00901C39"/>
    <w:rsid w:val="00901FF7"/>
    <w:rsid w:val="00902C93"/>
    <w:rsid w:val="0090375D"/>
    <w:rsid w:val="0090395F"/>
    <w:rsid w:val="009046D4"/>
    <w:rsid w:val="009050DC"/>
    <w:rsid w:val="00905976"/>
    <w:rsid w:val="00905D1C"/>
    <w:rsid w:val="00905DF9"/>
    <w:rsid w:val="00905E98"/>
    <w:rsid w:val="00905FF8"/>
    <w:rsid w:val="0091014A"/>
    <w:rsid w:val="009119CD"/>
    <w:rsid w:val="009134D2"/>
    <w:rsid w:val="0091379B"/>
    <w:rsid w:val="00913AA3"/>
    <w:rsid w:val="00913D9D"/>
    <w:rsid w:val="009147B1"/>
    <w:rsid w:val="00914E14"/>
    <w:rsid w:val="009153F6"/>
    <w:rsid w:val="00916299"/>
    <w:rsid w:val="00916802"/>
    <w:rsid w:val="0091689D"/>
    <w:rsid w:val="009173D8"/>
    <w:rsid w:val="009202EF"/>
    <w:rsid w:val="00920581"/>
    <w:rsid w:val="00923163"/>
    <w:rsid w:val="009232C3"/>
    <w:rsid w:val="009233A6"/>
    <w:rsid w:val="00923843"/>
    <w:rsid w:val="00923C84"/>
    <w:rsid w:val="009245C7"/>
    <w:rsid w:val="00924FF2"/>
    <w:rsid w:val="0092555C"/>
    <w:rsid w:val="00925964"/>
    <w:rsid w:val="00925CE7"/>
    <w:rsid w:val="00926088"/>
    <w:rsid w:val="009261FB"/>
    <w:rsid w:val="00926F23"/>
    <w:rsid w:val="009304E7"/>
    <w:rsid w:val="0093053D"/>
    <w:rsid w:val="0093393E"/>
    <w:rsid w:val="009340B8"/>
    <w:rsid w:val="0093542A"/>
    <w:rsid w:val="0093647D"/>
    <w:rsid w:val="009367D1"/>
    <w:rsid w:val="009376D1"/>
    <w:rsid w:val="009403AF"/>
    <w:rsid w:val="009411D4"/>
    <w:rsid w:val="0094123D"/>
    <w:rsid w:val="0094124A"/>
    <w:rsid w:val="00941436"/>
    <w:rsid w:val="00943C64"/>
    <w:rsid w:val="00944A8E"/>
    <w:rsid w:val="00944BFF"/>
    <w:rsid w:val="00944EED"/>
    <w:rsid w:val="009455CC"/>
    <w:rsid w:val="00945FD6"/>
    <w:rsid w:val="009468CE"/>
    <w:rsid w:val="00947959"/>
    <w:rsid w:val="0095023F"/>
    <w:rsid w:val="0095028A"/>
    <w:rsid w:val="00951944"/>
    <w:rsid w:val="009520DB"/>
    <w:rsid w:val="00952D7D"/>
    <w:rsid w:val="00953616"/>
    <w:rsid w:val="00955215"/>
    <w:rsid w:val="00955493"/>
    <w:rsid w:val="00957913"/>
    <w:rsid w:val="009604BE"/>
    <w:rsid w:val="009611CF"/>
    <w:rsid w:val="0096122E"/>
    <w:rsid w:val="00961354"/>
    <w:rsid w:val="009617CA"/>
    <w:rsid w:val="00961B6E"/>
    <w:rsid w:val="009629AA"/>
    <w:rsid w:val="00963D94"/>
    <w:rsid w:val="009649D7"/>
    <w:rsid w:val="009659F6"/>
    <w:rsid w:val="00965AFD"/>
    <w:rsid w:val="00965D4D"/>
    <w:rsid w:val="00966A3E"/>
    <w:rsid w:val="00967330"/>
    <w:rsid w:val="00967377"/>
    <w:rsid w:val="0097069B"/>
    <w:rsid w:val="00970A6E"/>
    <w:rsid w:val="00971E56"/>
    <w:rsid w:val="00972491"/>
    <w:rsid w:val="00973FDE"/>
    <w:rsid w:val="009743CD"/>
    <w:rsid w:val="00974813"/>
    <w:rsid w:val="00974F14"/>
    <w:rsid w:val="00975D4E"/>
    <w:rsid w:val="00975E63"/>
    <w:rsid w:val="00976D93"/>
    <w:rsid w:val="00977389"/>
    <w:rsid w:val="00977408"/>
    <w:rsid w:val="009779E0"/>
    <w:rsid w:val="00981C0E"/>
    <w:rsid w:val="00982CF5"/>
    <w:rsid w:val="00984890"/>
    <w:rsid w:val="00984EE7"/>
    <w:rsid w:val="00985CB9"/>
    <w:rsid w:val="00987515"/>
    <w:rsid w:val="009877EF"/>
    <w:rsid w:val="009901B9"/>
    <w:rsid w:val="00990C6B"/>
    <w:rsid w:val="009918FA"/>
    <w:rsid w:val="009925E6"/>
    <w:rsid w:val="0099351A"/>
    <w:rsid w:val="00993E69"/>
    <w:rsid w:val="009944D8"/>
    <w:rsid w:val="009946CF"/>
    <w:rsid w:val="009952F2"/>
    <w:rsid w:val="009959F0"/>
    <w:rsid w:val="009960A1"/>
    <w:rsid w:val="00996528"/>
    <w:rsid w:val="00997AEC"/>
    <w:rsid w:val="009A05EB"/>
    <w:rsid w:val="009A0A3A"/>
    <w:rsid w:val="009A1B02"/>
    <w:rsid w:val="009A22DA"/>
    <w:rsid w:val="009A24A9"/>
    <w:rsid w:val="009A25EE"/>
    <w:rsid w:val="009A2AB7"/>
    <w:rsid w:val="009A2E87"/>
    <w:rsid w:val="009A32B6"/>
    <w:rsid w:val="009A464B"/>
    <w:rsid w:val="009A49FC"/>
    <w:rsid w:val="009A4FF8"/>
    <w:rsid w:val="009A5242"/>
    <w:rsid w:val="009A53AE"/>
    <w:rsid w:val="009A5832"/>
    <w:rsid w:val="009A5AB6"/>
    <w:rsid w:val="009A67DC"/>
    <w:rsid w:val="009A7692"/>
    <w:rsid w:val="009A7E72"/>
    <w:rsid w:val="009B040B"/>
    <w:rsid w:val="009B0657"/>
    <w:rsid w:val="009B157F"/>
    <w:rsid w:val="009B15E0"/>
    <w:rsid w:val="009B2940"/>
    <w:rsid w:val="009B2CDF"/>
    <w:rsid w:val="009B3322"/>
    <w:rsid w:val="009B4291"/>
    <w:rsid w:val="009B5A46"/>
    <w:rsid w:val="009B67C5"/>
    <w:rsid w:val="009B714D"/>
    <w:rsid w:val="009B720C"/>
    <w:rsid w:val="009B752D"/>
    <w:rsid w:val="009B7D1B"/>
    <w:rsid w:val="009C1556"/>
    <w:rsid w:val="009C1BD6"/>
    <w:rsid w:val="009C2206"/>
    <w:rsid w:val="009C3076"/>
    <w:rsid w:val="009C3A2D"/>
    <w:rsid w:val="009C3D62"/>
    <w:rsid w:val="009C45FF"/>
    <w:rsid w:val="009C4FA7"/>
    <w:rsid w:val="009C5303"/>
    <w:rsid w:val="009C5E0E"/>
    <w:rsid w:val="009C649A"/>
    <w:rsid w:val="009C6726"/>
    <w:rsid w:val="009C6E4D"/>
    <w:rsid w:val="009D0603"/>
    <w:rsid w:val="009D070D"/>
    <w:rsid w:val="009D0DC3"/>
    <w:rsid w:val="009D205C"/>
    <w:rsid w:val="009D2805"/>
    <w:rsid w:val="009D29EE"/>
    <w:rsid w:val="009D30CF"/>
    <w:rsid w:val="009D4321"/>
    <w:rsid w:val="009D54CC"/>
    <w:rsid w:val="009D588E"/>
    <w:rsid w:val="009D5A03"/>
    <w:rsid w:val="009D6199"/>
    <w:rsid w:val="009D63AE"/>
    <w:rsid w:val="009D680D"/>
    <w:rsid w:val="009D7133"/>
    <w:rsid w:val="009D7CB0"/>
    <w:rsid w:val="009E0604"/>
    <w:rsid w:val="009E1E40"/>
    <w:rsid w:val="009E1EB7"/>
    <w:rsid w:val="009E2AC8"/>
    <w:rsid w:val="009E2B63"/>
    <w:rsid w:val="009E2BDF"/>
    <w:rsid w:val="009E3F08"/>
    <w:rsid w:val="009E4DD9"/>
    <w:rsid w:val="009E5B8F"/>
    <w:rsid w:val="009E60BA"/>
    <w:rsid w:val="009E62B4"/>
    <w:rsid w:val="009E662D"/>
    <w:rsid w:val="009E6D5F"/>
    <w:rsid w:val="009E7699"/>
    <w:rsid w:val="009F0006"/>
    <w:rsid w:val="009F0556"/>
    <w:rsid w:val="009F0E70"/>
    <w:rsid w:val="009F22F7"/>
    <w:rsid w:val="009F252C"/>
    <w:rsid w:val="009F2934"/>
    <w:rsid w:val="009F2B42"/>
    <w:rsid w:val="009F2F9D"/>
    <w:rsid w:val="009F4307"/>
    <w:rsid w:val="009F44FC"/>
    <w:rsid w:val="009F5D37"/>
    <w:rsid w:val="009F680B"/>
    <w:rsid w:val="009F75B5"/>
    <w:rsid w:val="00A0015A"/>
    <w:rsid w:val="00A00A1F"/>
    <w:rsid w:val="00A00BFA"/>
    <w:rsid w:val="00A00E89"/>
    <w:rsid w:val="00A01788"/>
    <w:rsid w:val="00A017BF"/>
    <w:rsid w:val="00A01CF7"/>
    <w:rsid w:val="00A039A1"/>
    <w:rsid w:val="00A03F44"/>
    <w:rsid w:val="00A04F56"/>
    <w:rsid w:val="00A0736F"/>
    <w:rsid w:val="00A07617"/>
    <w:rsid w:val="00A07BFA"/>
    <w:rsid w:val="00A101D9"/>
    <w:rsid w:val="00A10AA1"/>
    <w:rsid w:val="00A10B1E"/>
    <w:rsid w:val="00A12EC7"/>
    <w:rsid w:val="00A138CA"/>
    <w:rsid w:val="00A14471"/>
    <w:rsid w:val="00A14C71"/>
    <w:rsid w:val="00A158AD"/>
    <w:rsid w:val="00A15B3F"/>
    <w:rsid w:val="00A16626"/>
    <w:rsid w:val="00A16E6F"/>
    <w:rsid w:val="00A17197"/>
    <w:rsid w:val="00A20461"/>
    <w:rsid w:val="00A21A9A"/>
    <w:rsid w:val="00A23605"/>
    <w:rsid w:val="00A236DC"/>
    <w:rsid w:val="00A2568F"/>
    <w:rsid w:val="00A25A20"/>
    <w:rsid w:val="00A25F35"/>
    <w:rsid w:val="00A2644F"/>
    <w:rsid w:val="00A26B54"/>
    <w:rsid w:val="00A277C8"/>
    <w:rsid w:val="00A27BA7"/>
    <w:rsid w:val="00A32401"/>
    <w:rsid w:val="00A324DB"/>
    <w:rsid w:val="00A3472B"/>
    <w:rsid w:val="00A348DA"/>
    <w:rsid w:val="00A3569C"/>
    <w:rsid w:val="00A35D8F"/>
    <w:rsid w:val="00A36786"/>
    <w:rsid w:val="00A36893"/>
    <w:rsid w:val="00A37EB8"/>
    <w:rsid w:val="00A40A8C"/>
    <w:rsid w:val="00A41B85"/>
    <w:rsid w:val="00A43E21"/>
    <w:rsid w:val="00A43E4F"/>
    <w:rsid w:val="00A43F95"/>
    <w:rsid w:val="00A45186"/>
    <w:rsid w:val="00A4534B"/>
    <w:rsid w:val="00A4716D"/>
    <w:rsid w:val="00A473E1"/>
    <w:rsid w:val="00A4775E"/>
    <w:rsid w:val="00A477E0"/>
    <w:rsid w:val="00A47C66"/>
    <w:rsid w:val="00A50A93"/>
    <w:rsid w:val="00A517C2"/>
    <w:rsid w:val="00A52048"/>
    <w:rsid w:val="00A52D32"/>
    <w:rsid w:val="00A54759"/>
    <w:rsid w:val="00A54F3B"/>
    <w:rsid w:val="00A55DE5"/>
    <w:rsid w:val="00A56DB2"/>
    <w:rsid w:val="00A571D1"/>
    <w:rsid w:val="00A57B22"/>
    <w:rsid w:val="00A6012D"/>
    <w:rsid w:val="00A61CED"/>
    <w:rsid w:val="00A6247D"/>
    <w:rsid w:val="00A62A53"/>
    <w:rsid w:val="00A649C6"/>
    <w:rsid w:val="00A65F2E"/>
    <w:rsid w:val="00A6693B"/>
    <w:rsid w:val="00A6693F"/>
    <w:rsid w:val="00A66C3C"/>
    <w:rsid w:val="00A6764B"/>
    <w:rsid w:val="00A67BD4"/>
    <w:rsid w:val="00A67F6D"/>
    <w:rsid w:val="00A70AD8"/>
    <w:rsid w:val="00A70B13"/>
    <w:rsid w:val="00A71C3D"/>
    <w:rsid w:val="00A724AB"/>
    <w:rsid w:val="00A72B9E"/>
    <w:rsid w:val="00A74192"/>
    <w:rsid w:val="00A760B5"/>
    <w:rsid w:val="00A760E3"/>
    <w:rsid w:val="00A77E02"/>
    <w:rsid w:val="00A80825"/>
    <w:rsid w:val="00A81F16"/>
    <w:rsid w:val="00A824A2"/>
    <w:rsid w:val="00A826A2"/>
    <w:rsid w:val="00A82D5E"/>
    <w:rsid w:val="00A85401"/>
    <w:rsid w:val="00A85FA6"/>
    <w:rsid w:val="00A86A0D"/>
    <w:rsid w:val="00A86BFF"/>
    <w:rsid w:val="00A87B0A"/>
    <w:rsid w:val="00A87B7D"/>
    <w:rsid w:val="00A90733"/>
    <w:rsid w:val="00A91C99"/>
    <w:rsid w:val="00A91CCB"/>
    <w:rsid w:val="00A936E9"/>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3108"/>
    <w:rsid w:val="00AB40C6"/>
    <w:rsid w:val="00AB4237"/>
    <w:rsid w:val="00AB4ED7"/>
    <w:rsid w:val="00AB5446"/>
    <w:rsid w:val="00AB6C9E"/>
    <w:rsid w:val="00AB6D30"/>
    <w:rsid w:val="00AB6E55"/>
    <w:rsid w:val="00AB7191"/>
    <w:rsid w:val="00AB76F6"/>
    <w:rsid w:val="00AC07AD"/>
    <w:rsid w:val="00AC095A"/>
    <w:rsid w:val="00AC10E2"/>
    <w:rsid w:val="00AC1567"/>
    <w:rsid w:val="00AC2768"/>
    <w:rsid w:val="00AC31A0"/>
    <w:rsid w:val="00AC31C8"/>
    <w:rsid w:val="00AC38F9"/>
    <w:rsid w:val="00AC3E64"/>
    <w:rsid w:val="00AC6290"/>
    <w:rsid w:val="00AC6B5B"/>
    <w:rsid w:val="00AD00B9"/>
    <w:rsid w:val="00AD0A16"/>
    <w:rsid w:val="00AD17BB"/>
    <w:rsid w:val="00AD2FDB"/>
    <w:rsid w:val="00AD3A0C"/>
    <w:rsid w:val="00AD3D63"/>
    <w:rsid w:val="00AD45C3"/>
    <w:rsid w:val="00AD515A"/>
    <w:rsid w:val="00AD57EC"/>
    <w:rsid w:val="00AD5808"/>
    <w:rsid w:val="00AD598D"/>
    <w:rsid w:val="00AD5D3E"/>
    <w:rsid w:val="00AD62F7"/>
    <w:rsid w:val="00AD7173"/>
    <w:rsid w:val="00AD730F"/>
    <w:rsid w:val="00AD73F7"/>
    <w:rsid w:val="00AD76D5"/>
    <w:rsid w:val="00AE0412"/>
    <w:rsid w:val="00AE0EB9"/>
    <w:rsid w:val="00AE1269"/>
    <w:rsid w:val="00AE1772"/>
    <w:rsid w:val="00AE1BEF"/>
    <w:rsid w:val="00AE52A9"/>
    <w:rsid w:val="00AE7F75"/>
    <w:rsid w:val="00AF096B"/>
    <w:rsid w:val="00AF1F64"/>
    <w:rsid w:val="00AF2422"/>
    <w:rsid w:val="00AF2FBF"/>
    <w:rsid w:val="00AF3B7B"/>
    <w:rsid w:val="00AF3BB5"/>
    <w:rsid w:val="00AF4229"/>
    <w:rsid w:val="00AF500B"/>
    <w:rsid w:val="00AF5B6E"/>
    <w:rsid w:val="00AF678C"/>
    <w:rsid w:val="00AF761A"/>
    <w:rsid w:val="00AF7D65"/>
    <w:rsid w:val="00B00861"/>
    <w:rsid w:val="00B02388"/>
    <w:rsid w:val="00B03140"/>
    <w:rsid w:val="00B035D0"/>
    <w:rsid w:val="00B03727"/>
    <w:rsid w:val="00B03777"/>
    <w:rsid w:val="00B0390C"/>
    <w:rsid w:val="00B04156"/>
    <w:rsid w:val="00B04861"/>
    <w:rsid w:val="00B04A0E"/>
    <w:rsid w:val="00B04F17"/>
    <w:rsid w:val="00B05C5D"/>
    <w:rsid w:val="00B0613A"/>
    <w:rsid w:val="00B065B8"/>
    <w:rsid w:val="00B06A5A"/>
    <w:rsid w:val="00B06C1E"/>
    <w:rsid w:val="00B10188"/>
    <w:rsid w:val="00B11B16"/>
    <w:rsid w:val="00B11C54"/>
    <w:rsid w:val="00B11DC6"/>
    <w:rsid w:val="00B132F8"/>
    <w:rsid w:val="00B1352A"/>
    <w:rsid w:val="00B13C11"/>
    <w:rsid w:val="00B149C7"/>
    <w:rsid w:val="00B159EF"/>
    <w:rsid w:val="00B15B39"/>
    <w:rsid w:val="00B15BCA"/>
    <w:rsid w:val="00B167E6"/>
    <w:rsid w:val="00B16DB9"/>
    <w:rsid w:val="00B17158"/>
    <w:rsid w:val="00B20079"/>
    <w:rsid w:val="00B20247"/>
    <w:rsid w:val="00B20A5A"/>
    <w:rsid w:val="00B20CA9"/>
    <w:rsid w:val="00B20F1D"/>
    <w:rsid w:val="00B22760"/>
    <w:rsid w:val="00B22DD3"/>
    <w:rsid w:val="00B235F3"/>
    <w:rsid w:val="00B24BF6"/>
    <w:rsid w:val="00B24EA5"/>
    <w:rsid w:val="00B2522D"/>
    <w:rsid w:val="00B256A7"/>
    <w:rsid w:val="00B25F91"/>
    <w:rsid w:val="00B260A2"/>
    <w:rsid w:val="00B261DE"/>
    <w:rsid w:val="00B274F5"/>
    <w:rsid w:val="00B276B0"/>
    <w:rsid w:val="00B2782B"/>
    <w:rsid w:val="00B319B6"/>
    <w:rsid w:val="00B31B89"/>
    <w:rsid w:val="00B31D74"/>
    <w:rsid w:val="00B32AF2"/>
    <w:rsid w:val="00B33410"/>
    <w:rsid w:val="00B33943"/>
    <w:rsid w:val="00B3427B"/>
    <w:rsid w:val="00B3669C"/>
    <w:rsid w:val="00B372CD"/>
    <w:rsid w:val="00B379EB"/>
    <w:rsid w:val="00B37E96"/>
    <w:rsid w:val="00B40CFC"/>
    <w:rsid w:val="00B41D5F"/>
    <w:rsid w:val="00B41F43"/>
    <w:rsid w:val="00B42019"/>
    <w:rsid w:val="00B434D0"/>
    <w:rsid w:val="00B434DA"/>
    <w:rsid w:val="00B4366E"/>
    <w:rsid w:val="00B4595C"/>
    <w:rsid w:val="00B4618C"/>
    <w:rsid w:val="00B4693B"/>
    <w:rsid w:val="00B5026E"/>
    <w:rsid w:val="00B549D1"/>
    <w:rsid w:val="00B563BB"/>
    <w:rsid w:val="00B567C8"/>
    <w:rsid w:val="00B56CE1"/>
    <w:rsid w:val="00B57295"/>
    <w:rsid w:val="00B60627"/>
    <w:rsid w:val="00B6153C"/>
    <w:rsid w:val="00B63862"/>
    <w:rsid w:val="00B64A49"/>
    <w:rsid w:val="00B659C7"/>
    <w:rsid w:val="00B66246"/>
    <w:rsid w:val="00B66AF8"/>
    <w:rsid w:val="00B66C56"/>
    <w:rsid w:val="00B66E18"/>
    <w:rsid w:val="00B66EF9"/>
    <w:rsid w:val="00B6720B"/>
    <w:rsid w:val="00B72231"/>
    <w:rsid w:val="00B73CF7"/>
    <w:rsid w:val="00B75543"/>
    <w:rsid w:val="00B75A41"/>
    <w:rsid w:val="00B75DA8"/>
    <w:rsid w:val="00B75DE6"/>
    <w:rsid w:val="00B75EC1"/>
    <w:rsid w:val="00B76627"/>
    <w:rsid w:val="00B77116"/>
    <w:rsid w:val="00B773CA"/>
    <w:rsid w:val="00B774D0"/>
    <w:rsid w:val="00B80F0C"/>
    <w:rsid w:val="00B82CC3"/>
    <w:rsid w:val="00B8343C"/>
    <w:rsid w:val="00B83882"/>
    <w:rsid w:val="00B86CF2"/>
    <w:rsid w:val="00B875A8"/>
    <w:rsid w:val="00B90151"/>
    <w:rsid w:val="00B910D6"/>
    <w:rsid w:val="00B91197"/>
    <w:rsid w:val="00B914AC"/>
    <w:rsid w:val="00B921E9"/>
    <w:rsid w:val="00B93452"/>
    <w:rsid w:val="00B93537"/>
    <w:rsid w:val="00B935DA"/>
    <w:rsid w:val="00B937DC"/>
    <w:rsid w:val="00B9390C"/>
    <w:rsid w:val="00B93B3F"/>
    <w:rsid w:val="00B95CEE"/>
    <w:rsid w:val="00B96362"/>
    <w:rsid w:val="00B969BD"/>
    <w:rsid w:val="00B96BF0"/>
    <w:rsid w:val="00BA0622"/>
    <w:rsid w:val="00BA0BD9"/>
    <w:rsid w:val="00BA14B9"/>
    <w:rsid w:val="00BA1A23"/>
    <w:rsid w:val="00BA242B"/>
    <w:rsid w:val="00BA2805"/>
    <w:rsid w:val="00BA29C8"/>
    <w:rsid w:val="00BA3F4C"/>
    <w:rsid w:val="00BA58BF"/>
    <w:rsid w:val="00BA5B26"/>
    <w:rsid w:val="00BA5B3D"/>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977"/>
    <w:rsid w:val="00BD2B36"/>
    <w:rsid w:val="00BD38BA"/>
    <w:rsid w:val="00BD409C"/>
    <w:rsid w:val="00BE0743"/>
    <w:rsid w:val="00BE0CA4"/>
    <w:rsid w:val="00BE1523"/>
    <w:rsid w:val="00BE1D0E"/>
    <w:rsid w:val="00BE264E"/>
    <w:rsid w:val="00BE356B"/>
    <w:rsid w:val="00BE5A64"/>
    <w:rsid w:val="00BE5EB1"/>
    <w:rsid w:val="00BE74B0"/>
    <w:rsid w:val="00BE7503"/>
    <w:rsid w:val="00BE78BC"/>
    <w:rsid w:val="00BF196A"/>
    <w:rsid w:val="00BF2074"/>
    <w:rsid w:val="00BF262F"/>
    <w:rsid w:val="00BF27EE"/>
    <w:rsid w:val="00BF28A9"/>
    <w:rsid w:val="00BF36B4"/>
    <w:rsid w:val="00BF4A78"/>
    <w:rsid w:val="00BF4B86"/>
    <w:rsid w:val="00BF5617"/>
    <w:rsid w:val="00BF67A7"/>
    <w:rsid w:val="00BF76CD"/>
    <w:rsid w:val="00BF771B"/>
    <w:rsid w:val="00C002B1"/>
    <w:rsid w:val="00C01A99"/>
    <w:rsid w:val="00C01BDB"/>
    <w:rsid w:val="00C02B11"/>
    <w:rsid w:val="00C031A4"/>
    <w:rsid w:val="00C03DDC"/>
    <w:rsid w:val="00C04A86"/>
    <w:rsid w:val="00C05967"/>
    <w:rsid w:val="00C05E47"/>
    <w:rsid w:val="00C06027"/>
    <w:rsid w:val="00C06375"/>
    <w:rsid w:val="00C06EB7"/>
    <w:rsid w:val="00C06F57"/>
    <w:rsid w:val="00C0745B"/>
    <w:rsid w:val="00C07D6B"/>
    <w:rsid w:val="00C07E04"/>
    <w:rsid w:val="00C10012"/>
    <w:rsid w:val="00C1009F"/>
    <w:rsid w:val="00C103E6"/>
    <w:rsid w:val="00C10482"/>
    <w:rsid w:val="00C115D4"/>
    <w:rsid w:val="00C11C3C"/>
    <w:rsid w:val="00C11C96"/>
    <w:rsid w:val="00C12176"/>
    <w:rsid w:val="00C12E15"/>
    <w:rsid w:val="00C12EA6"/>
    <w:rsid w:val="00C143A0"/>
    <w:rsid w:val="00C145C1"/>
    <w:rsid w:val="00C147B4"/>
    <w:rsid w:val="00C15107"/>
    <w:rsid w:val="00C158A0"/>
    <w:rsid w:val="00C171F4"/>
    <w:rsid w:val="00C1793D"/>
    <w:rsid w:val="00C17CE0"/>
    <w:rsid w:val="00C20887"/>
    <w:rsid w:val="00C23851"/>
    <w:rsid w:val="00C23A4B"/>
    <w:rsid w:val="00C23CF7"/>
    <w:rsid w:val="00C240B3"/>
    <w:rsid w:val="00C24259"/>
    <w:rsid w:val="00C24624"/>
    <w:rsid w:val="00C246F3"/>
    <w:rsid w:val="00C24BD1"/>
    <w:rsid w:val="00C25B46"/>
    <w:rsid w:val="00C25DC5"/>
    <w:rsid w:val="00C261AF"/>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870"/>
    <w:rsid w:val="00C37B63"/>
    <w:rsid w:val="00C40745"/>
    <w:rsid w:val="00C40BF8"/>
    <w:rsid w:val="00C4184D"/>
    <w:rsid w:val="00C4266E"/>
    <w:rsid w:val="00C42DE2"/>
    <w:rsid w:val="00C4335D"/>
    <w:rsid w:val="00C436CA"/>
    <w:rsid w:val="00C44945"/>
    <w:rsid w:val="00C44AA8"/>
    <w:rsid w:val="00C45007"/>
    <w:rsid w:val="00C4672A"/>
    <w:rsid w:val="00C46F06"/>
    <w:rsid w:val="00C500F4"/>
    <w:rsid w:val="00C510B6"/>
    <w:rsid w:val="00C5164B"/>
    <w:rsid w:val="00C52F51"/>
    <w:rsid w:val="00C53CDA"/>
    <w:rsid w:val="00C5438F"/>
    <w:rsid w:val="00C5451D"/>
    <w:rsid w:val="00C550EA"/>
    <w:rsid w:val="00C55BBD"/>
    <w:rsid w:val="00C55E11"/>
    <w:rsid w:val="00C55E16"/>
    <w:rsid w:val="00C607C5"/>
    <w:rsid w:val="00C607E7"/>
    <w:rsid w:val="00C63214"/>
    <w:rsid w:val="00C63F5C"/>
    <w:rsid w:val="00C64143"/>
    <w:rsid w:val="00C64CDB"/>
    <w:rsid w:val="00C65124"/>
    <w:rsid w:val="00C651ED"/>
    <w:rsid w:val="00C67007"/>
    <w:rsid w:val="00C7002F"/>
    <w:rsid w:val="00C7114A"/>
    <w:rsid w:val="00C71B24"/>
    <w:rsid w:val="00C71C01"/>
    <w:rsid w:val="00C7247B"/>
    <w:rsid w:val="00C734F3"/>
    <w:rsid w:val="00C74753"/>
    <w:rsid w:val="00C74ED5"/>
    <w:rsid w:val="00C750F9"/>
    <w:rsid w:val="00C75451"/>
    <w:rsid w:val="00C75527"/>
    <w:rsid w:val="00C757A9"/>
    <w:rsid w:val="00C7664F"/>
    <w:rsid w:val="00C80043"/>
    <w:rsid w:val="00C80D30"/>
    <w:rsid w:val="00C81490"/>
    <w:rsid w:val="00C82193"/>
    <w:rsid w:val="00C82CFE"/>
    <w:rsid w:val="00C832D0"/>
    <w:rsid w:val="00C84225"/>
    <w:rsid w:val="00C844D7"/>
    <w:rsid w:val="00C84A2D"/>
    <w:rsid w:val="00C84FD8"/>
    <w:rsid w:val="00C84FFF"/>
    <w:rsid w:val="00C85307"/>
    <w:rsid w:val="00C85A7B"/>
    <w:rsid w:val="00C85AA9"/>
    <w:rsid w:val="00C86AF8"/>
    <w:rsid w:val="00C8704A"/>
    <w:rsid w:val="00C87354"/>
    <w:rsid w:val="00C944C5"/>
    <w:rsid w:val="00C95315"/>
    <w:rsid w:val="00C96ADF"/>
    <w:rsid w:val="00C96FEB"/>
    <w:rsid w:val="00C975A0"/>
    <w:rsid w:val="00C97D4D"/>
    <w:rsid w:val="00CA00D9"/>
    <w:rsid w:val="00CA0708"/>
    <w:rsid w:val="00CA1C22"/>
    <w:rsid w:val="00CA37DD"/>
    <w:rsid w:val="00CA3EF7"/>
    <w:rsid w:val="00CA49C2"/>
    <w:rsid w:val="00CA4D7D"/>
    <w:rsid w:val="00CA4EFB"/>
    <w:rsid w:val="00CA6419"/>
    <w:rsid w:val="00CB0175"/>
    <w:rsid w:val="00CB0B0D"/>
    <w:rsid w:val="00CB0C34"/>
    <w:rsid w:val="00CB120A"/>
    <w:rsid w:val="00CB156A"/>
    <w:rsid w:val="00CB1E0C"/>
    <w:rsid w:val="00CB2067"/>
    <w:rsid w:val="00CB35B1"/>
    <w:rsid w:val="00CB434A"/>
    <w:rsid w:val="00CB451D"/>
    <w:rsid w:val="00CB55E6"/>
    <w:rsid w:val="00CB5C90"/>
    <w:rsid w:val="00CB6545"/>
    <w:rsid w:val="00CB6C4E"/>
    <w:rsid w:val="00CB6E5B"/>
    <w:rsid w:val="00CC0165"/>
    <w:rsid w:val="00CC1C2E"/>
    <w:rsid w:val="00CC2769"/>
    <w:rsid w:val="00CC3A8C"/>
    <w:rsid w:val="00CC5170"/>
    <w:rsid w:val="00CC6CA0"/>
    <w:rsid w:val="00CC7054"/>
    <w:rsid w:val="00CC7A3B"/>
    <w:rsid w:val="00CC7ABB"/>
    <w:rsid w:val="00CD00AC"/>
    <w:rsid w:val="00CD0A28"/>
    <w:rsid w:val="00CD1AE5"/>
    <w:rsid w:val="00CD1E08"/>
    <w:rsid w:val="00CD4064"/>
    <w:rsid w:val="00CD4791"/>
    <w:rsid w:val="00CD4BBD"/>
    <w:rsid w:val="00CD4E14"/>
    <w:rsid w:val="00CD545D"/>
    <w:rsid w:val="00CD68F5"/>
    <w:rsid w:val="00CD763C"/>
    <w:rsid w:val="00CE09B8"/>
    <w:rsid w:val="00CE0D75"/>
    <w:rsid w:val="00CE1AD1"/>
    <w:rsid w:val="00CE5278"/>
    <w:rsid w:val="00CE6182"/>
    <w:rsid w:val="00CE6B28"/>
    <w:rsid w:val="00CE7489"/>
    <w:rsid w:val="00CE74AD"/>
    <w:rsid w:val="00CE7E6F"/>
    <w:rsid w:val="00CF0A6B"/>
    <w:rsid w:val="00CF0B6D"/>
    <w:rsid w:val="00CF1614"/>
    <w:rsid w:val="00CF17C1"/>
    <w:rsid w:val="00CF18D7"/>
    <w:rsid w:val="00CF1C18"/>
    <w:rsid w:val="00CF210A"/>
    <w:rsid w:val="00CF5013"/>
    <w:rsid w:val="00CF5642"/>
    <w:rsid w:val="00CF6C34"/>
    <w:rsid w:val="00CF700B"/>
    <w:rsid w:val="00CF7938"/>
    <w:rsid w:val="00D02C5F"/>
    <w:rsid w:val="00D02D69"/>
    <w:rsid w:val="00D03D46"/>
    <w:rsid w:val="00D044F0"/>
    <w:rsid w:val="00D05592"/>
    <w:rsid w:val="00D05E50"/>
    <w:rsid w:val="00D0711D"/>
    <w:rsid w:val="00D10281"/>
    <w:rsid w:val="00D10487"/>
    <w:rsid w:val="00D11D0F"/>
    <w:rsid w:val="00D12239"/>
    <w:rsid w:val="00D12C14"/>
    <w:rsid w:val="00D14327"/>
    <w:rsid w:val="00D14371"/>
    <w:rsid w:val="00D147C9"/>
    <w:rsid w:val="00D157A1"/>
    <w:rsid w:val="00D1601D"/>
    <w:rsid w:val="00D1605D"/>
    <w:rsid w:val="00D17B90"/>
    <w:rsid w:val="00D204A3"/>
    <w:rsid w:val="00D2062C"/>
    <w:rsid w:val="00D20928"/>
    <w:rsid w:val="00D20D58"/>
    <w:rsid w:val="00D20DC2"/>
    <w:rsid w:val="00D212B1"/>
    <w:rsid w:val="00D22DFC"/>
    <w:rsid w:val="00D23219"/>
    <w:rsid w:val="00D23964"/>
    <w:rsid w:val="00D24596"/>
    <w:rsid w:val="00D257A1"/>
    <w:rsid w:val="00D25B95"/>
    <w:rsid w:val="00D25CC1"/>
    <w:rsid w:val="00D25D33"/>
    <w:rsid w:val="00D25DF7"/>
    <w:rsid w:val="00D25F71"/>
    <w:rsid w:val="00D264EB"/>
    <w:rsid w:val="00D26832"/>
    <w:rsid w:val="00D27480"/>
    <w:rsid w:val="00D27C85"/>
    <w:rsid w:val="00D31035"/>
    <w:rsid w:val="00D31E06"/>
    <w:rsid w:val="00D31F55"/>
    <w:rsid w:val="00D3258A"/>
    <w:rsid w:val="00D3266E"/>
    <w:rsid w:val="00D327D6"/>
    <w:rsid w:val="00D32EE9"/>
    <w:rsid w:val="00D34652"/>
    <w:rsid w:val="00D35132"/>
    <w:rsid w:val="00D35481"/>
    <w:rsid w:val="00D3583C"/>
    <w:rsid w:val="00D35B64"/>
    <w:rsid w:val="00D35C31"/>
    <w:rsid w:val="00D366C0"/>
    <w:rsid w:val="00D36A85"/>
    <w:rsid w:val="00D37F3C"/>
    <w:rsid w:val="00D40240"/>
    <w:rsid w:val="00D403A4"/>
    <w:rsid w:val="00D40751"/>
    <w:rsid w:val="00D41136"/>
    <w:rsid w:val="00D4157F"/>
    <w:rsid w:val="00D41DC7"/>
    <w:rsid w:val="00D42D17"/>
    <w:rsid w:val="00D46119"/>
    <w:rsid w:val="00D47345"/>
    <w:rsid w:val="00D50915"/>
    <w:rsid w:val="00D51D00"/>
    <w:rsid w:val="00D524E2"/>
    <w:rsid w:val="00D52941"/>
    <w:rsid w:val="00D54A80"/>
    <w:rsid w:val="00D550D7"/>
    <w:rsid w:val="00D5510F"/>
    <w:rsid w:val="00D562CF"/>
    <w:rsid w:val="00D567A8"/>
    <w:rsid w:val="00D578EF"/>
    <w:rsid w:val="00D57BEC"/>
    <w:rsid w:val="00D60298"/>
    <w:rsid w:val="00D60EAE"/>
    <w:rsid w:val="00D626F0"/>
    <w:rsid w:val="00D645A9"/>
    <w:rsid w:val="00D6501E"/>
    <w:rsid w:val="00D650C6"/>
    <w:rsid w:val="00D656C8"/>
    <w:rsid w:val="00D66874"/>
    <w:rsid w:val="00D672A9"/>
    <w:rsid w:val="00D679ED"/>
    <w:rsid w:val="00D700B3"/>
    <w:rsid w:val="00D70682"/>
    <w:rsid w:val="00D708ED"/>
    <w:rsid w:val="00D71903"/>
    <w:rsid w:val="00D73101"/>
    <w:rsid w:val="00D734B6"/>
    <w:rsid w:val="00D74424"/>
    <w:rsid w:val="00D74E3F"/>
    <w:rsid w:val="00D75074"/>
    <w:rsid w:val="00D76319"/>
    <w:rsid w:val="00D763D2"/>
    <w:rsid w:val="00D765D7"/>
    <w:rsid w:val="00D77067"/>
    <w:rsid w:val="00D82A50"/>
    <w:rsid w:val="00D83A7E"/>
    <w:rsid w:val="00D8423E"/>
    <w:rsid w:val="00D842ED"/>
    <w:rsid w:val="00D84BC4"/>
    <w:rsid w:val="00D84C4E"/>
    <w:rsid w:val="00D8645D"/>
    <w:rsid w:val="00D873A4"/>
    <w:rsid w:val="00D87BC1"/>
    <w:rsid w:val="00D87CC2"/>
    <w:rsid w:val="00D913EB"/>
    <w:rsid w:val="00D9268B"/>
    <w:rsid w:val="00D93676"/>
    <w:rsid w:val="00D9371C"/>
    <w:rsid w:val="00D95432"/>
    <w:rsid w:val="00D969D2"/>
    <w:rsid w:val="00D96BEF"/>
    <w:rsid w:val="00D977DF"/>
    <w:rsid w:val="00D97CA6"/>
    <w:rsid w:val="00DA0773"/>
    <w:rsid w:val="00DA089B"/>
    <w:rsid w:val="00DA0D2A"/>
    <w:rsid w:val="00DA1225"/>
    <w:rsid w:val="00DA2945"/>
    <w:rsid w:val="00DA386E"/>
    <w:rsid w:val="00DA3C75"/>
    <w:rsid w:val="00DA40B7"/>
    <w:rsid w:val="00DA4475"/>
    <w:rsid w:val="00DA46EF"/>
    <w:rsid w:val="00DA4700"/>
    <w:rsid w:val="00DA49BD"/>
    <w:rsid w:val="00DA63C9"/>
    <w:rsid w:val="00DA744F"/>
    <w:rsid w:val="00DA7FB6"/>
    <w:rsid w:val="00DB05A9"/>
    <w:rsid w:val="00DB085A"/>
    <w:rsid w:val="00DB21AD"/>
    <w:rsid w:val="00DB3077"/>
    <w:rsid w:val="00DB3859"/>
    <w:rsid w:val="00DB3D06"/>
    <w:rsid w:val="00DB3DAF"/>
    <w:rsid w:val="00DB4184"/>
    <w:rsid w:val="00DB4D7E"/>
    <w:rsid w:val="00DB562F"/>
    <w:rsid w:val="00DB5D32"/>
    <w:rsid w:val="00DB60EF"/>
    <w:rsid w:val="00DB6E9C"/>
    <w:rsid w:val="00DB743E"/>
    <w:rsid w:val="00DB75C9"/>
    <w:rsid w:val="00DB7BFF"/>
    <w:rsid w:val="00DB7CD3"/>
    <w:rsid w:val="00DB7F21"/>
    <w:rsid w:val="00DC0149"/>
    <w:rsid w:val="00DC0D4C"/>
    <w:rsid w:val="00DC2FF8"/>
    <w:rsid w:val="00DC32C3"/>
    <w:rsid w:val="00DC54C5"/>
    <w:rsid w:val="00DC5C71"/>
    <w:rsid w:val="00DC5D7B"/>
    <w:rsid w:val="00DC6360"/>
    <w:rsid w:val="00DC704E"/>
    <w:rsid w:val="00DC7253"/>
    <w:rsid w:val="00DC7896"/>
    <w:rsid w:val="00DC7ACB"/>
    <w:rsid w:val="00DC7E67"/>
    <w:rsid w:val="00DD00B1"/>
    <w:rsid w:val="00DD077C"/>
    <w:rsid w:val="00DD13EB"/>
    <w:rsid w:val="00DD159E"/>
    <w:rsid w:val="00DD2D5A"/>
    <w:rsid w:val="00DD2D7A"/>
    <w:rsid w:val="00DD3A8E"/>
    <w:rsid w:val="00DD4844"/>
    <w:rsid w:val="00DD5426"/>
    <w:rsid w:val="00DD708C"/>
    <w:rsid w:val="00DD7E2D"/>
    <w:rsid w:val="00DE0C7F"/>
    <w:rsid w:val="00DE0DA1"/>
    <w:rsid w:val="00DE1A7D"/>
    <w:rsid w:val="00DE1DBE"/>
    <w:rsid w:val="00DE2090"/>
    <w:rsid w:val="00DE2D4D"/>
    <w:rsid w:val="00DE2FF1"/>
    <w:rsid w:val="00DE4F69"/>
    <w:rsid w:val="00DE5C17"/>
    <w:rsid w:val="00DE5DA3"/>
    <w:rsid w:val="00DE6546"/>
    <w:rsid w:val="00DE7275"/>
    <w:rsid w:val="00DE73E9"/>
    <w:rsid w:val="00DE7BBB"/>
    <w:rsid w:val="00DF2054"/>
    <w:rsid w:val="00DF20A9"/>
    <w:rsid w:val="00DF2F2E"/>
    <w:rsid w:val="00DF3719"/>
    <w:rsid w:val="00DF4214"/>
    <w:rsid w:val="00DF4459"/>
    <w:rsid w:val="00DF591C"/>
    <w:rsid w:val="00DF5F60"/>
    <w:rsid w:val="00DF6296"/>
    <w:rsid w:val="00DF75FF"/>
    <w:rsid w:val="00DF7A12"/>
    <w:rsid w:val="00E001C6"/>
    <w:rsid w:val="00E002E2"/>
    <w:rsid w:val="00E008B7"/>
    <w:rsid w:val="00E00C42"/>
    <w:rsid w:val="00E047D2"/>
    <w:rsid w:val="00E05224"/>
    <w:rsid w:val="00E05B7D"/>
    <w:rsid w:val="00E064F1"/>
    <w:rsid w:val="00E06CA8"/>
    <w:rsid w:val="00E074D7"/>
    <w:rsid w:val="00E10397"/>
    <w:rsid w:val="00E114E2"/>
    <w:rsid w:val="00E119B7"/>
    <w:rsid w:val="00E1224A"/>
    <w:rsid w:val="00E1306D"/>
    <w:rsid w:val="00E130DD"/>
    <w:rsid w:val="00E133B7"/>
    <w:rsid w:val="00E14245"/>
    <w:rsid w:val="00E14788"/>
    <w:rsid w:val="00E14F89"/>
    <w:rsid w:val="00E21F03"/>
    <w:rsid w:val="00E22866"/>
    <w:rsid w:val="00E2344C"/>
    <w:rsid w:val="00E23E0C"/>
    <w:rsid w:val="00E24C67"/>
    <w:rsid w:val="00E24EDC"/>
    <w:rsid w:val="00E26D75"/>
    <w:rsid w:val="00E27480"/>
    <w:rsid w:val="00E27935"/>
    <w:rsid w:val="00E27D21"/>
    <w:rsid w:val="00E301C0"/>
    <w:rsid w:val="00E31082"/>
    <w:rsid w:val="00E31CB5"/>
    <w:rsid w:val="00E31E66"/>
    <w:rsid w:val="00E32079"/>
    <w:rsid w:val="00E32184"/>
    <w:rsid w:val="00E32BD7"/>
    <w:rsid w:val="00E32E3A"/>
    <w:rsid w:val="00E332DA"/>
    <w:rsid w:val="00E335EF"/>
    <w:rsid w:val="00E34ADB"/>
    <w:rsid w:val="00E34B66"/>
    <w:rsid w:val="00E34DFD"/>
    <w:rsid w:val="00E36C6E"/>
    <w:rsid w:val="00E37B6E"/>
    <w:rsid w:val="00E41712"/>
    <w:rsid w:val="00E4262D"/>
    <w:rsid w:val="00E42EEE"/>
    <w:rsid w:val="00E4301F"/>
    <w:rsid w:val="00E432E2"/>
    <w:rsid w:val="00E433D5"/>
    <w:rsid w:val="00E4380B"/>
    <w:rsid w:val="00E43DB7"/>
    <w:rsid w:val="00E45248"/>
    <w:rsid w:val="00E45277"/>
    <w:rsid w:val="00E459EC"/>
    <w:rsid w:val="00E45D3A"/>
    <w:rsid w:val="00E46ACE"/>
    <w:rsid w:val="00E46C80"/>
    <w:rsid w:val="00E47120"/>
    <w:rsid w:val="00E4746F"/>
    <w:rsid w:val="00E47945"/>
    <w:rsid w:val="00E47A53"/>
    <w:rsid w:val="00E5035F"/>
    <w:rsid w:val="00E5083F"/>
    <w:rsid w:val="00E50E74"/>
    <w:rsid w:val="00E51D27"/>
    <w:rsid w:val="00E52CA2"/>
    <w:rsid w:val="00E53555"/>
    <w:rsid w:val="00E53736"/>
    <w:rsid w:val="00E53857"/>
    <w:rsid w:val="00E53E3D"/>
    <w:rsid w:val="00E56063"/>
    <w:rsid w:val="00E56A2B"/>
    <w:rsid w:val="00E56B2A"/>
    <w:rsid w:val="00E5770F"/>
    <w:rsid w:val="00E60E15"/>
    <w:rsid w:val="00E614B7"/>
    <w:rsid w:val="00E617FE"/>
    <w:rsid w:val="00E6240A"/>
    <w:rsid w:val="00E62BD4"/>
    <w:rsid w:val="00E62D9C"/>
    <w:rsid w:val="00E64DCC"/>
    <w:rsid w:val="00E654F1"/>
    <w:rsid w:val="00E65A15"/>
    <w:rsid w:val="00E65CF5"/>
    <w:rsid w:val="00E66004"/>
    <w:rsid w:val="00E661BF"/>
    <w:rsid w:val="00E667DC"/>
    <w:rsid w:val="00E66EF1"/>
    <w:rsid w:val="00E6794D"/>
    <w:rsid w:val="00E70B0E"/>
    <w:rsid w:val="00E70CF1"/>
    <w:rsid w:val="00E70F90"/>
    <w:rsid w:val="00E717FD"/>
    <w:rsid w:val="00E71868"/>
    <w:rsid w:val="00E72F9C"/>
    <w:rsid w:val="00E730C5"/>
    <w:rsid w:val="00E737CD"/>
    <w:rsid w:val="00E73B2E"/>
    <w:rsid w:val="00E73FFC"/>
    <w:rsid w:val="00E74473"/>
    <w:rsid w:val="00E75125"/>
    <w:rsid w:val="00E76B04"/>
    <w:rsid w:val="00E76B1A"/>
    <w:rsid w:val="00E7721C"/>
    <w:rsid w:val="00E77BA9"/>
    <w:rsid w:val="00E8038A"/>
    <w:rsid w:val="00E80AA8"/>
    <w:rsid w:val="00E81D55"/>
    <w:rsid w:val="00E82E4E"/>
    <w:rsid w:val="00E83211"/>
    <w:rsid w:val="00E840FB"/>
    <w:rsid w:val="00E84114"/>
    <w:rsid w:val="00E844E0"/>
    <w:rsid w:val="00E8633A"/>
    <w:rsid w:val="00E86ED1"/>
    <w:rsid w:val="00E87122"/>
    <w:rsid w:val="00E8736F"/>
    <w:rsid w:val="00E87674"/>
    <w:rsid w:val="00E90E7A"/>
    <w:rsid w:val="00E914A7"/>
    <w:rsid w:val="00E91A66"/>
    <w:rsid w:val="00E91B3B"/>
    <w:rsid w:val="00E91D1F"/>
    <w:rsid w:val="00E928B1"/>
    <w:rsid w:val="00E92AD3"/>
    <w:rsid w:val="00E92C63"/>
    <w:rsid w:val="00E95706"/>
    <w:rsid w:val="00E96264"/>
    <w:rsid w:val="00EA021D"/>
    <w:rsid w:val="00EA1083"/>
    <w:rsid w:val="00EA117B"/>
    <w:rsid w:val="00EA1240"/>
    <w:rsid w:val="00EA13CA"/>
    <w:rsid w:val="00EA1963"/>
    <w:rsid w:val="00EA2359"/>
    <w:rsid w:val="00EA24A8"/>
    <w:rsid w:val="00EA2BA1"/>
    <w:rsid w:val="00EA3337"/>
    <w:rsid w:val="00EA360E"/>
    <w:rsid w:val="00EA40E1"/>
    <w:rsid w:val="00EA4DB2"/>
    <w:rsid w:val="00EA4FE7"/>
    <w:rsid w:val="00EA6587"/>
    <w:rsid w:val="00EA6CD3"/>
    <w:rsid w:val="00EA747C"/>
    <w:rsid w:val="00EA7DA7"/>
    <w:rsid w:val="00EB0375"/>
    <w:rsid w:val="00EB1A3A"/>
    <w:rsid w:val="00EB36D5"/>
    <w:rsid w:val="00EB3F6A"/>
    <w:rsid w:val="00EB4F57"/>
    <w:rsid w:val="00EB7F27"/>
    <w:rsid w:val="00EC0C96"/>
    <w:rsid w:val="00EC0F05"/>
    <w:rsid w:val="00EC138D"/>
    <w:rsid w:val="00EC16AB"/>
    <w:rsid w:val="00EC18FB"/>
    <w:rsid w:val="00EC1B5B"/>
    <w:rsid w:val="00EC6ACA"/>
    <w:rsid w:val="00EC6BD0"/>
    <w:rsid w:val="00EC72A9"/>
    <w:rsid w:val="00EC7613"/>
    <w:rsid w:val="00ED06F7"/>
    <w:rsid w:val="00ED20E0"/>
    <w:rsid w:val="00ED22DF"/>
    <w:rsid w:val="00ED489B"/>
    <w:rsid w:val="00ED60E7"/>
    <w:rsid w:val="00ED6E54"/>
    <w:rsid w:val="00ED73AC"/>
    <w:rsid w:val="00ED7404"/>
    <w:rsid w:val="00ED7665"/>
    <w:rsid w:val="00EE2171"/>
    <w:rsid w:val="00EE3A9C"/>
    <w:rsid w:val="00EE4A7F"/>
    <w:rsid w:val="00EE4E88"/>
    <w:rsid w:val="00EE6FB9"/>
    <w:rsid w:val="00EF0992"/>
    <w:rsid w:val="00EF0CF8"/>
    <w:rsid w:val="00EF132A"/>
    <w:rsid w:val="00EF1C9C"/>
    <w:rsid w:val="00EF1F06"/>
    <w:rsid w:val="00EF2E1D"/>
    <w:rsid w:val="00EF354A"/>
    <w:rsid w:val="00EF3670"/>
    <w:rsid w:val="00EF6059"/>
    <w:rsid w:val="00EF6396"/>
    <w:rsid w:val="00EF6423"/>
    <w:rsid w:val="00EF6860"/>
    <w:rsid w:val="00EF696D"/>
    <w:rsid w:val="00EF74F3"/>
    <w:rsid w:val="00EF76C3"/>
    <w:rsid w:val="00EF7A26"/>
    <w:rsid w:val="00F006DB"/>
    <w:rsid w:val="00F0238F"/>
    <w:rsid w:val="00F023F8"/>
    <w:rsid w:val="00F02B5A"/>
    <w:rsid w:val="00F02B98"/>
    <w:rsid w:val="00F02DB9"/>
    <w:rsid w:val="00F030D8"/>
    <w:rsid w:val="00F030FD"/>
    <w:rsid w:val="00F056C6"/>
    <w:rsid w:val="00F05F7B"/>
    <w:rsid w:val="00F0642F"/>
    <w:rsid w:val="00F066EB"/>
    <w:rsid w:val="00F06717"/>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34D2"/>
    <w:rsid w:val="00F23722"/>
    <w:rsid w:val="00F24D73"/>
    <w:rsid w:val="00F25F79"/>
    <w:rsid w:val="00F26367"/>
    <w:rsid w:val="00F26819"/>
    <w:rsid w:val="00F26EDB"/>
    <w:rsid w:val="00F279F7"/>
    <w:rsid w:val="00F27C11"/>
    <w:rsid w:val="00F27E41"/>
    <w:rsid w:val="00F30677"/>
    <w:rsid w:val="00F3221D"/>
    <w:rsid w:val="00F328BD"/>
    <w:rsid w:val="00F32B3A"/>
    <w:rsid w:val="00F32DA8"/>
    <w:rsid w:val="00F32E09"/>
    <w:rsid w:val="00F33C4F"/>
    <w:rsid w:val="00F34701"/>
    <w:rsid w:val="00F35E72"/>
    <w:rsid w:val="00F40306"/>
    <w:rsid w:val="00F40B2D"/>
    <w:rsid w:val="00F41322"/>
    <w:rsid w:val="00F42338"/>
    <w:rsid w:val="00F432BD"/>
    <w:rsid w:val="00F435E9"/>
    <w:rsid w:val="00F4391F"/>
    <w:rsid w:val="00F44784"/>
    <w:rsid w:val="00F452DF"/>
    <w:rsid w:val="00F45AD2"/>
    <w:rsid w:val="00F46D60"/>
    <w:rsid w:val="00F474F1"/>
    <w:rsid w:val="00F475C9"/>
    <w:rsid w:val="00F47D39"/>
    <w:rsid w:val="00F5063C"/>
    <w:rsid w:val="00F5235E"/>
    <w:rsid w:val="00F542E2"/>
    <w:rsid w:val="00F5447D"/>
    <w:rsid w:val="00F551BF"/>
    <w:rsid w:val="00F56232"/>
    <w:rsid w:val="00F564ED"/>
    <w:rsid w:val="00F56D19"/>
    <w:rsid w:val="00F56E58"/>
    <w:rsid w:val="00F56FFE"/>
    <w:rsid w:val="00F57BEA"/>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1990"/>
    <w:rsid w:val="00F7270A"/>
    <w:rsid w:val="00F734DA"/>
    <w:rsid w:val="00F73BC4"/>
    <w:rsid w:val="00F74054"/>
    <w:rsid w:val="00F74ED3"/>
    <w:rsid w:val="00F759EA"/>
    <w:rsid w:val="00F75E37"/>
    <w:rsid w:val="00F76303"/>
    <w:rsid w:val="00F7670A"/>
    <w:rsid w:val="00F768B4"/>
    <w:rsid w:val="00F80259"/>
    <w:rsid w:val="00F80CB6"/>
    <w:rsid w:val="00F80F85"/>
    <w:rsid w:val="00F814B6"/>
    <w:rsid w:val="00F81734"/>
    <w:rsid w:val="00F817B5"/>
    <w:rsid w:val="00F82183"/>
    <w:rsid w:val="00F82DEA"/>
    <w:rsid w:val="00F82ED5"/>
    <w:rsid w:val="00F831C0"/>
    <w:rsid w:val="00F83534"/>
    <w:rsid w:val="00F84655"/>
    <w:rsid w:val="00F847BC"/>
    <w:rsid w:val="00F84865"/>
    <w:rsid w:val="00F8507D"/>
    <w:rsid w:val="00F85280"/>
    <w:rsid w:val="00F857E8"/>
    <w:rsid w:val="00F85FF0"/>
    <w:rsid w:val="00F865A3"/>
    <w:rsid w:val="00F869BE"/>
    <w:rsid w:val="00F86D70"/>
    <w:rsid w:val="00F87555"/>
    <w:rsid w:val="00F876AE"/>
    <w:rsid w:val="00F879C9"/>
    <w:rsid w:val="00F87ABC"/>
    <w:rsid w:val="00F90621"/>
    <w:rsid w:val="00F912B3"/>
    <w:rsid w:val="00F91470"/>
    <w:rsid w:val="00F91FD9"/>
    <w:rsid w:val="00F92641"/>
    <w:rsid w:val="00F9367E"/>
    <w:rsid w:val="00F93A1E"/>
    <w:rsid w:val="00F94D8D"/>
    <w:rsid w:val="00F96D4C"/>
    <w:rsid w:val="00F972B3"/>
    <w:rsid w:val="00F976D6"/>
    <w:rsid w:val="00F97A37"/>
    <w:rsid w:val="00FA2ED4"/>
    <w:rsid w:val="00FA400D"/>
    <w:rsid w:val="00FA455C"/>
    <w:rsid w:val="00FA49E4"/>
    <w:rsid w:val="00FA4AE2"/>
    <w:rsid w:val="00FA58CB"/>
    <w:rsid w:val="00FA67B7"/>
    <w:rsid w:val="00FA7876"/>
    <w:rsid w:val="00FA7A77"/>
    <w:rsid w:val="00FB00C0"/>
    <w:rsid w:val="00FB0210"/>
    <w:rsid w:val="00FB0FF0"/>
    <w:rsid w:val="00FB132B"/>
    <w:rsid w:val="00FB1AA4"/>
    <w:rsid w:val="00FB21F8"/>
    <w:rsid w:val="00FB23AD"/>
    <w:rsid w:val="00FB30C3"/>
    <w:rsid w:val="00FB4849"/>
    <w:rsid w:val="00FB553B"/>
    <w:rsid w:val="00FB5725"/>
    <w:rsid w:val="00FB59BB"/>
    <w:rsid w:val="00FB778E"/>
    <w:rsid w:val="00FB7BE7"/>
    <w:rsid w:val="00FB7E0B"/>
    <w:rsid w:val="00FC0A46"/>
    <w:rsid w:val="00FC14AA"/>
    <w:rsid w:val="00FC16FC"/>
    <w:rsid w:val="00FC1D53"/>
    <w:rsid w:val="00FC2996"/>
    <w:rsid w:val="00FC3810"/>
    <w:rsid w:val="00FC3B05"/>
    <w:rsid w:val="00FC3D97"/>
    <w:rsid w:val="00FC3FE7"/>
    <w:rsid w:val="00FC4D74"/>
    <w:rsid w:val="00FC59D2"/>
    <w:rsid w:val="00FC5AC6"/>
    <w:rsid w:val="00FC5F25"/>
    <w:rsid w:val="00FC61E1"/>
    <w:rsid w:val="00FC7388"/>
    <w:rsid w:val="00FC7592"/>
    <w:rsid w:val="00FC7A86"/>
    <w:rsid w:val="00FD0857"/>
    <w:rsid w:val="00FD1F1F"/>
    <w:rsid w:val="00FD3A25"/>
    <w:rsid w:val="00FD3E68"/>
    <w:rsid w:val="00FD42CC"/>
    <w:rsid w:val="00FD48BC"/>
    <w:rsid w:val="00FD5A21"/>
    <w:rsid w:val="00FD7B5B"/>
    <w:rsid w:val="00FD7D6A"/>
    <w:rsid w:val="00FE0BDC"/>
    <w:rsid w:val="00FE11EB"/>
    <w:rsid w:val="00FE1F3F"/>
    <w:rsid w:val="00FE3D04"/>
    <w:rsid w:val="00FE3DA0"/>
    <w:rsid w:val="00FE4B58"/>
    <w:rsid w:val="00FE5A70"/>
    <w:rsid w:val="00FE6D7C"/>
    <w:rsid w:val="00FE6E67"/>
    <w:rsid w:val="00FE73C2"/>
    <w:rsid w:val="00FF0C34"/>
    <w:rsid w:val="00FF0E38"/>
    <w:rsid w:val="00FF1358"/>
    <w:rsid w:val="00FF1822"/>
    <w:rsid w:val="00FF2313"/>
    <w:rsid w:val="00FF2771"/>
    <w:rsid w:val="00FF2822"/>
    <w:rsid w:val="00FF2D9C"/>
    <w:rsid w:val="00FF30D1"/>
    <w:rsid w:val="00FF4A3F"/>
    <w:rsid w:val="00FF4B04"/>
    <w:rsid w:val="00FF4FA7"/>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40EE166A"/>
    <w:rsid w:val="4134F725"/>
    <w:rsid w:val="41581128"/>
    <w:rsid w:val="4268955F"/>
    <w:rsid w:val="42E27F4A"/>
    <w:rsid w:val="4B36F1ED"/>
    <w:rsid w:val="4D3A0645"/>
    <w:rsid w:val="54D3DC7D"/>
    <w:rsid w:val="5D817EB2"/>
    <w:rsid w:val="60C4F4A6"/>
    <w:rsid w:val="61078DB5"/>
    <w:rsid w:val="637AD4AC"/>
    <w:rsid w:val="6A2CB59D"/>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1C5071AC-7E59-F748-B6A5-94C35509A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customStyle="1" w:styleId="3GPPNormalText">
    <w:name w:val="3GPP Normal Text"/>
    <w:basedOn w:val="BodyText"/>
    <w:link w:val="3GPPNormalTextChar"/>
    <w:qFormat/>
    <w:rsid w:val="00447A54"/>
    <w:pPr>
      <w:spacing w:after="120"/>
      <w:jc w:val="both"/>
    </w:pPr>
    <w:rPr>
      <w:rFonts w:ascii="Times New Roman" w:eastAsia="MS Mincho" w:hAnsi="Times New Roman" w:cs="Times New Roman"/>
      <w:color w:val="auto"/>
      <w:sz w:val="20"/>
      <w:szCs w:val="24"/>
      <w:lang w:val="x-none" w:eastAsia="x-none"/>
    </w:rPr>
  </w:style>
  <w:style w:type="character" w:customStyle="1" w:styleId="3GPPNormalTextChar">
    <w:name w:val="3GPP Normal Text Char"/>
    <w:link w:val="3GPPNormalText"/>
    <w:rsid w:val="00447A54"/>
    <w:rPr>
      <w:rFonts w:eastAsia="MS Mincho"/>
      <w:szCs w:val="24"/>
      <w:lang w:val="x-none" w:eastAsia="x-none"/>
    </w:rPr>
  </w:style>
  <w:style w:type="paragraph" w:customStyle="1" w:styleId="NO">
    <w:name w:val="NO"/>
    <w:basedOn w:val="Normal"/>
    <w:link w:val="NOChar"/>
    <w:rsid w:val="00E91A66"/>
    <w:pPr>
      <w:keepLines/>
      <w:spacing w:after="0"/>
      <w:ind w:left="1135" w:hanging="851"/>
    </w:pPr>
    <w:rPr>
      <w:rFonts w:eastAsia="Batang"/>
      <w:sz w:val="24"/>
    </w:rPr>
  </w:style>
  <w:style w:type="paragraph" w:customStyle="1" w:styleId="References">
    <w:name w:val="References"/>
    <w:basedOn w:val="Normal"/>
    <w:rsid w:val="00E91A66"/>
    <w:pPr>
      <w:numPr>
        <w:ilvl w:val="2"/>
        <w:numId w:val="38"/>
      </w:numPr>
      <w:spacing w:after="0"/>
    </w:pPr>
    <w:rPr>
      <w:rFonts w:eastAsia="Times New Roman"/>
      <w:sz w:val="20"/>
      <w:szCs w:val="24"/>
      <w:lang w:val="en-US"/>
    </w:rPr>
  </w:style>
  <w:style w:type="paragraph" w:customStyle="1" w:styleId="B2">
    <w:name w:val="B2"/>
    <w:basedOn w:val="List2"/>
    <w:link w:val="B2Char"/>
    <w:rsid w:val="00E91A66"/>
    <w:pPr>
      <w:spacing w:after="180"/>
      <w:ind w:left="851" w:hanging="284"/>
      <w:contextualSpacing w:val="0"/>
    </w:pPr>
    <w:rPr>
      <w:rFonts w:eastAsia="MS Mincho"/>
      <w:sz w:val="20"/>
    </w:rPr>
  </w:style>
  <w:style w:type="character" w:customStyle="1" w:styleId="B2Char">
    <w:name w:val="B2 Char"/>
    <w:link w:val="B2"/>
    <w:rsid w:val="00E91A66"/>
    <w:rPr>
      <w:rFonts w:eastAsia="MS Mincho"/>
      <w:lang w:eastAsia="en-US"/>
    </w:rPr>
  </w:style>
  <w:style w:type="paragraph" w:customStyle="1" w:styleId="StatementBody">
    <w:name w:val="Statement Body"/>
    <w:basedOn w:val="Normal"/>
    <w:rsid w:val="00E91A66"/>
    <w:pPr>
      <w:numPr>
        <w:numId w:val="39"/>
      </w:numPr>
      <w:spacing w:after="100" w:afterAutospacing="1"/>
      <w:contextualSpacing/>
    </w:pPr>
    <w:rPr>
      <w:rFonts w:eastAsia="Times New Roman"/>
      <w:sz w:val="20"/>
      <w:szCs w:val="24"/>
      <w:lang w:val="x-none" w:eastAsia="ko-KR"/>
    </w:rPr>
  </w:style>
  <w:style w:type="paragraph" w:customStyle="1" w:styleId="TAN">
    <w:name w:val="TAN"/>
    <w:basedOn w:val="TAL"/>
    <w:rsid w:val="00E91A66"/>
    <w:pPr>
      <w:overflowPunct w:val="0"/>
      <w:autoSpaceDE w:val="0"/>
      <w:autoSpaceDN w:val="0"/>
      <w:adjustRightInd w:val="0"/>
      <w:ind w:left="851" w:hanging="851"/>
      <w:textAlignment w:val="baseline"/>
    </w:pPr>
    <w:rPr>
      <w:lang w:eastAsia="en-GB"/>
    </w:rPr>
  </w:style>
  <w:style w:type="character" w:customStyle="1" w:styleId="NOChar">
    <w:name w:val="NO Char"/>
    <w:link w:val="NO"/>
    <w:rsid w:val="00E91A66"/>
    <w:rPr>
      <w:rFonts w:eastAsia="Batang"/>
      <w:sz w:val="24"/>
      <w:lang w:eastAsia="en-US"/>
    </w:rPr>
  </w:style>
  <w:style w:type="paragraph" w:styleId="List2">
    <w:name w:val="List 2"/>
    <w:basedOn w:val="Normal"/>
    <w:uiPriority w:val="99"/>
    <w:semiHidden/>
    <w:unhideWhenUsed/>
    <w:rsid w:val="00E91A66"/>
    <w:pPr>
      <w:ind w:left="566" w:hanging="283"/>
      <w:contextualSpacing/>
    </w:pPr>
  </w:style>
  <w:style w:type="paragraph" w:customStyle="1" w:styleId="EX">
    <w:name w:val="EX"/>
    <w:basedOn w:val="Normal"/>
    <w:rsid w:val="001B3F5C"/>
    <w:pPr>
      <w:keepLines/>
      <w:spacing w:after="180"/>
      <w:ind w:left="1702" w:hanging="1418"/>
    </w:pPr>
    <w:rPr>
      <w:rFonts w:eastAsia="Malgun Gothic"/>
      <w:sz w:val="20"/>
    </w:rPr>
  </w:style>
  <w:style w:type="character" w:customStyle="1" w:styleId="ZGSM">
    <w:name w:val="ZGSM"/>
    <w:qFormat/>
    <w:rsid w:val="001B3F5C"/>
  </w:style>
  <w:style w:type="paragraph" w:customStyle="1" w:styleId="ZT">
    <w:name w:val="ZT"/>
    <w:qFormat/>
    <w:rsid w:val="001B3F5C"/>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B5">
    <w:name w:val="B5"/>
    <w:basedOn w:val="Normal"/>
    <w:qFormat/>
    <w:rsid w:val="001B3F5C"/>
    <w:pPr>
      <w:spacing w:after="180"/>
      <w:ind w:left="1702" w:hanging="284"/>
    </w:pPr>
    <w:rPr>
      <w:rFonts w:eastAsia="Times New Roman"/>
      <w:sz w:val="20"/>
    </w:rPr>
  </w:style>
  <w:style w:type="paragraph" w:styleId="TableofFigures">
    <w:name w:val="table of figures"/>
    <w:basedOn w:val="Normal"/>
    <w:next w:val="Normal"/>
    <w:uiPriority w:val="99"/>
    <w:unhideWhenUsed/>
    <w:rsid w:val="0079604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81DEA-EDCD-4037-98C2-092DC7F78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12867</CharactersWithSpaces>
  <SharedDoc>false</SharedDoc>
  <HLinks>
    <vt:vector size="24" baseType="variant">
      <vt:variant>
        <vt:i4>1703985</vt:i4>
      </vt:variant>
      <vt:variant>
        <vt:i4>56</vt:i4>
      </vt:variant>
      <vt:variant>
        <vt:i4>0</vt:i4>
      </vt:variant>
      <vt:variant>
        <vt:i4>5</vt:i4>
      </vt:variant>
      <vt:variant>
        <vt:lpwstr/>
      </vt:variant>
      <vt:variant>
        <vt:lpwstr>_Toc101970646</vt:lpwstr>
      </vt:variant>
      <vt:variant>
        <vt:i4>1703985</vt:i4>
      </vt:variant>
      <vt:variant>
        <vt:i4>53</vt:i4>
      </vt:variant>
      <vt:variant>
        <vt:i4>0</vt:i4>
      </vt:variant>
      <vt:variant>
        <vt:i4>5</vt:i4>
      </vt:variant>
      <vt:variant>
        <vt:lpwstr/>
      </vt:variant>
      <vt:variant>
        <vt:lpwstr>_Toc101970645</vt:lpwstr>
      </vt:variant>
      <vt:variant>
        <vt:i4>1703985</vt:i4>
      </vt:variant>
      <vt:variant>
        <vt:i4>50</vt:i4>
      </vt:variant>
      <vt:variant>
        <vt:i4>0</vt:i4>
      </vt:variant>
      <vt:variant>
        <vt:i4>5</vt:i4>
      </vt:variant>
      <vt:variant>
        <vt:lpwstr/>
      </vt:variant>
      <vt:variant>
        <vt:lpwstr>_Toc101970644</vt:lpwstr>
      </vt:variant>
      <vt:variant>
        <vt:i4>1703985</vt:i4>
      </vt:variant>
      <vt:variant>
        <vt:i4>47</vt:i4>
      </vt:variant>
      <vt:variant>
        <vt:i4>0</vt:i4>
      </vt:variant>
      <vt:variant>
        <vt:i4>5</vt:i4>
      </vt:variant>
      <vt:variant>
        <vt:lpwstr/>
      </vt:variant>
      <vt:variant>
        <vt:lpwstr>_Toc101970643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3</cp:revision>
  <cp:lastPrinted>2002-04-26T00:10:00Z</cp:lastPrinted>
  <dcterms:created xsi:type="dcterms:W3CDTF">2022-04-29T07:39:00Z</dcterms:created>
  <dcterms:modified xsi:type="dcterms:W3CDTF">2022-04-29T07:40:00Z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